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inorHAnsi" w:eastAsiaTheme="minorHAnsi" w:hAnsiTheme="minorHAnsi" w:cstheme="minorBidi"/>
          <w:spacing w:val="0"/>
          <w:kern w:val="0"/>
          <w:sz w:val="22"/>
          <w:szCs w:val="22"/>
        </w:rPr>
        <w:id w:val="-40406416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ACE19FC" w14:textId="77777777" w:rsidR="009E3B9F" w:rsidRPr="00C916B6" w:rsidRDefault="009E3B9F" w:rsidP="009E3B9F">
          <w:pPr>
            <w:pStyle w:val="Titre"/>
          </w:pPr>
          <w:r w:rsidRPr="00C916B6">
            <w:t>CHAPITRE 9 : Calcul intégral</w:t>
          </w:r>
        </w:p>
        <w:p w14:paraId="32255112" w14:textId="464EF56B" w:rsidR="009E3B9F" w:rsidRDefault="009E3B9F">
          <w:pPr>
            <w:pStyle w:val="En-ttedetabledesmatires"/>
          </w:pPr>
          <w:r>
            <w:t>Table des matières</w:t>
          </w:r>
        </w:p>
        <w:p w14:paraId="618FD4E1" w14:textId="0F2F556A" w:rsidR="007337C5" w:rsidRDefault="009E3B9F">
          <w:pPr>
            <w:pStyle w:val="TM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7918505" w:history="1">
            <w:r w:rsidR="007337C5" w:rsidRPr="008971F5">
              <w:rPr>
                <w:rStyle w:val="Lienhypertexte"/>
                <w:noProof/>
              </w:rPr>
              <w:t>1</w:t>
            </w:r>
            <w:r w:rsidR="007337C5">
              <w:rPr>
                <w:rFonts w:eastAsiaTheme="minorEastAsia"/>
                <w:noProof/>
                <w:lang w:eastAsia="fr-FR"/>
              </w:rPr>
              <w:tab/>
            </w:r>
            <w:r w:rsidR="007337C5" w:rsidRPr="008971F5">
              <w:rPr>
                <w:rStyle w:val="Lienhypertexte"/>
                <w:noProof/>
              </w:rPr>
              <w:t xml:space="preserve">Intégrale d’une fonction continue et positive sur un intervalle </w:t>
            </w:r>
            <m:oMath>
              <m:r>
                <w:rPr>
                  <w:rStyle w:val="Lienhypertexte"/>
                  <w:rFonts w:ascii="Cambria Math" w:hAnsi="Cambria Math"/>
                  <w:noProof/>
                </w:rPr>
                <m:t>[</m:t>
              </m:r>
              <m:r>
                <w:rPr>
                  <w:rStyle w:val="Lienhypertexte"/>
                  <w:rFonts w:ascii="Cambria Math" w:hAnsi="Cambria Math"/>
                  <w:noProof/>
                </w:rPr>
                <m:t>a </m:t>
              </m:r>
              <m:r>
                <w:rPr>
                  <w:rStyle w:val="Lienhypertexte"/>
                  <w:rFonts w:ascii="Cambria Math" w:hAnsi="Cambria Math"/>
                  <w:noProof/>
                </w:rPr>
                <m:t xml:space="preserve">; </m:t>
              </m:r>
              <m:r>
                <w:rPr>
                  <w:rStyle w:val="Lienhypertexte"/>
                  <w:rFonts w:ascii="Cambria Math" w:hAnsi="Cambria Math"/>
                  <w:noProof/>
                </w:rPr>
                <m:t>b</m:t>
              </m:r>
              <m:r>
                <w:rPr>
                  <w:rStyle w:val="Lienhypertexte"/>
                  <w:rFonts w:ascii="Cambria Math" w:hAnsi="Cambria Math"/>
                  <w:noProof/>
                </w:rPr>
                <m:t>]</m:t>
              </m:r>
            </m:oMath>
            <w:r w:rsidR="007337C5">
              <w:rPr>
                <w:noProof/>
                <w:webHidden/>
              </w:rPr>
              <w:tab/>
            </w:r>
            <w:r w:rsidR="007337C5">
              <w:rPr>
                <w:noProof/>
                <w:webHidden/>
              </w:rPr>
              <w:fldChar w:fldCharType="begin"/>
            </w:r>
            <w:r w:rsidR="007337C5">
              <w:rPr>
                <w:noProof/>
                <w:webHidden/>
              </w:rPr>
              <w:instrText xml:space="preserve"> PAGEREF _Toc67918505 \h </w:instrText>
            </w:r>
            <w:r w:rsidR="007337C5">
              <w:rPr>
                <w:noProof/>
                <w:webHidden/>
              </w:rPr>
            </w:r>
            <w:r w:rsidR="007337C5">
              <w:rPr>
                <w:noProof/>
                <w:webHidden/>
              </w:rPr>
              <w:fldChar w:fldCharType="separate"/>
            </w:r>
            <w:r w:rsidR="009B7A69">
              <w:rPr>
                <w:noProof/>
                <w:webHidden/>
              </w:rPr>
              <w:t>2</w:t>
            </w:r>
            <w:r w:rsidR="007337C5">
              <w:rPr>
                <w:noProof/>
                <w:webHidden/>
              </w:rPr>
              <w:fldChar w:fldCharType="end"/>
            </w:r>
          </w:hyperlink>
        </w:p>
        <w:p w14:paraId="65E6B2B9" w14:textId="79FCA5F8" w:rsidR="007337C5" w:rsidRDefault="007337C5">
          <w:pPr>
            <w:pStyle w:val="TM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67918506" w:history="1">
            <w:r w:rsidRPr="008971F5">
              <w:rPr>
                <w:rStyle w:val="Lienhypertexte"/>
                <w:noProof/>
              </w:rPr>
              <w:t>1.1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971F5">
              <w:rPr>
                <w:rStyle w:val="Lienhypertexte"/>
                <w:noProof/>
              </w:rPr>
              <w:t>Unité d’aire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_Toc67918506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A6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634E21" w14:textId="543B011F" w:rsidR="007337C5" w:rsidRDefault="007337C5">
          <w:pPr>
            <w:pStyle w:val="TM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67918507" w:history="1">
            <w:r w:rsidRPr="008971F5">
              <w:rPr>
                <w:rStyle w:val="Lienhypertexte"/>
                <w:noProof/>
              </w:rPr>
              <w:t>1.2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971F5">
              <w:rPr>
                <w:rStyle w:val="Lienhypertexte"/>
                <w:noProof/>
              </w:rPr>
              <w:t xml:space="preserve">Intégrale d’une fonction continue et positive sur un intervalle </w:t>
            </w:r>
            <m:oMath>
              <m:r>
                <w:rPr>
                  <w:rStyle w:val="Lienhypertexte"/>
                  <w:rFonts w:ascii="Cambria Math" w:hAnsi="Cambria Math"/>
                  <w:noProof/>
                </w:rPr>
                <m:t>[a ; b]</m:t>
              </m:r>
            </m:oMath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_Toc67918507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A6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B9298C" w14:textId="7A0626BC" w:rsidR="007337C5" w:rsidRDefault="007337C5">
          <w:pPr>
            <w:pStyle w:val="TM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67918508" w:history="1">
            <w:r w:rsidRPr="008971F5">
              <w:rPr>
                <w:rStyle w:val="Lienhypertexte"/>
                <w:noProof/>
              </w:rPr>
              <w:t>1.3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971F5">
              <w:rPr>
                <w:rStyle w:val="Lienhypertexte"/>
                <w:noProof/>
              </w:rPr>
              <w:t>Déterminer une intégrale par un calcul d’aire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_Toc67918508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A6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7BA65E" w14:textId="487ED23F" w:rsidR="007337C5" w:rsidRDefault="007337C5">
          <w:pPr>
            <w:pStyle w:val="TM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67918509" w:history="1">
            <w:r w:rsidRPr="008971F5">
              <w:rPr>
                <w:rStyle w:val="Lienhypertexte"/>
                <w:noProof/>
              </w:rPr>
              <w:t>1.4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971F5">
              <w:rPr>
                <w:rStyle w:val="Lienhypertexte"/>
                <w:noProof/>
              </w:rPr>
              <w:t>Remarques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_Toc67918509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A6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AA3B12" w14:textId="7CD489FD" w:rsidR="007337C5" w:rsidRDefault="007337C5">
          <w:pPr>
            <w:pStyle w:val="TM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67918510" w:history="1">
            <w:r w:rsidRPr="008971F5">
              <w:rPr>
                <w:rStyle w:val="Lienhypertexte"/>
                <w:noProof/>
              </w:rPr>
              <w:t>1.5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971F5">
              <w:rPr>
                <w:rStyle w:val="Lienhypertexte"/>
                <w:noProof/>
              </w:rPr>
              <w:t>Estimer une intégrale par la méthode des rectangles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_Toc67918510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A6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A8C9A0" w14:textId="2C42B4E0" w:rsidR="007337C5" w:rsidRDefault="007337C5">
          <w:pPr>
            <w:pStyle w:val="TM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67918511" w:history="1">
            <w:r w:rsidRPr="008971F5">
              <w:rPr>
                <w:rStyle w:val="Lienhypertexte"/>
                <w:noProof/>
              </w:rPr>
              <w:t>1.6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971F5">
              <w:rPr>
                <w:rStyle w:val="Lienhypertexte"/>
                <w:noProof/>
              </w:rPr>
              <w:t>Explication de la notation de l’intégrale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_Toc67918511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A6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4BDFC9" w14:textId="280F0590" w:rsidR="007337C5" w:rsidRDefault="007337C5">
          <w:pPr>
            <w:pStyle w:val="TM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67918512" w:history="1">
            <w:r w:rsidRPr="008971F5">
              <w:rPr>
                <w:rStyle w:val="Lienhypertexte"/>
                <w:noProof/>
              </w:rPr>
              <w:t>2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971F5">
              <w:rPr>
                <w:rStyle w:val="Lienhypertexte"/>
                <w:noProof/>
              </w:rPr>
              <w:t>Intégrale d’une fonction continue et positive et primitive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_Toc67918512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A6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D4E1A2" w14:textId="57520930" w:rsidR="007337C5" w:rsidRDefault="007337C5">
          <w:pPr>
            <w:pStyle w:val="TM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67918513" w:history="1">
            <w:r w:rsidRPr="008971F5">
              <w:rPr>
                <w:rStyle w:val="Lienhypertexte"/>
                <w:noProof/>
              </w:rPr>
              <w:t>2.1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971F5">
              <w:rPr>
                <w:rStyle w:val="Lienhypertexte"/>
                <w:noProof/>
              </w:rPr>
              <w:t>Activité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_Toc67918513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A6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E0E5DD" w14:textId="465C73EF" w:rsidR="007337C5" w:rsidRDefault="007337C5">
          <w:pPr>
            <w:pStyle w:val="TM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67918514" w:history="1">
            <w:r w:rsidRPr="008971F5">
              <w:rPr>
                <w:rStyle w:val="Lienhypertexte"/>
                <w:noProof/>
              </w:rPr>
              <w:t>2.2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971F5">
              <w:rPr>
                <w:rStyle w:val="Lienhypertexte"/>
                <w:noProof/>
              </w:rPr>
              <w:t>Théorème fondamental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_Toc67918514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A6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DEF2E0" w14:textId="00AA4E1D" w:rsidR="007337C5" w:rsidRDefault="007337C5">
          <w:pPr>
            <w:pStyle w:val="TM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67918515" w:history="1">
            <w:r w:rsidRPr="008971F5">
              <w:rPr>
                <w:rStyle w:val="Lienhypertexte"/>
                <w:noProof/>
              </w:rPr>
              <w:t>2.3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971F5">
              <w:rPr>
                <w:rStyle w:val="Lienhypertexte"/>
                <w:noProof/>
              </w:rPr>
              <w:t>Condition suffisante d’existence d’une primitive d’une fonction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_Toc67918515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A6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185FEE" w14:textId="6CDACD2C" w:rsidR="007337C5" w:rsidRDefault="007337C5">
          <w:pPr>
            <w:pStyle w:val="TM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67918516" w:history="1">
            <w:r w:rsidRPr="008971F5">
              <w:rPr>
                <w:rStyle w:val="Lienhypertexte"/>
                <w:noProof/>
              </w:rPr>
              <w:t>2.4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971F5">
              <w:rPr>
                <w:rStyle w:val="Lienhypertexte"/>
                <w:noProof/>
              </w:rPr>
              <w:t>Propriété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_Toc67918516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A6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24FE2A" w14:textId="4C0D557F" w:rsidR="007337C5" w:rsidRDefault="007337C5">
          <w:pPr>
            <w:pStyle w:val="TM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67918517" w:history="1">
            <w:r w:rsidRPr="008971F5">
              <w:rPr>
                <w:rStyle w:val="Lienhypertexte"/>
                <w:noProof/>
              </w:rPr>
              <w:t>2.5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971F5">
              <w:rPr>
                <w:rStyle w:val="Lienhypertexte"/>
                <w:noProof/>
              </w:rPr>
              <w:t>Exemples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_Toc67918517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A6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37366C" w14:textId="2A012705" w:rsidR="007337C5" w:rsidRDefault="007337C5">
          <w:pPr>
            <w:pStyle w:val="TM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67918518" w:history="1">
            <w:r w:rsidRPr="008971F5">
              <w:rPr>
                <w:rStyle w:val="Lienhypertexte"/>
                <w:noProof/>
              </w:rPr>
              <w:t>3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971F5">
              <w:rPr>
                <w:rStyle w:val="Lienhypertexte"/>
                <w:noProof/>
              </w:rPr>
              <w:t>Généralisation de la définition de l’intégrale à des fonctions continues de signe quelconque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_Toc67918518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A6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2FAAAD" w14:textId="600C6362" w:rsidR="007337C5" w:rsidRDefault="007337C5">
          <w:pPr>
            <w:pStyle w:val="TM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67918519" w:history="1">
            <w:r w:rsidRPr="008971F5">
              <w:rPr>
                <w:rStyle w:val="Lienhypertexte"/>
                <w:noProof/>
              </w:rPr>
              <w:t>3.1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971F5">
              <w:rPr>
                <w:rStyle w:val="Lienhypertexte"/>
                <w:noProof/>
              </w:rPr>
              <w:t>Définition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_Toc67918519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A6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B3665E" w14:textId="7B21E8B9" w:rsidR="007337C5" w:rsidRDefault="007337C5">
          <w:pPr>
            <w:pStyle w:val="TM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67918520" w:history="1">
            <w:r w:rsidRPr="008971F5">
              <w:rPr>
                <w:rStyle w:val="Lienhypertexte"/>
                <w:noProof/>
              </w:rPr>
              <w:t>3.2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971F5">
              <w:rPr>
                <w:rStyle w:val="Lienhypertexte"/>
                <w:noProof/>
              </w:rPr>
              <w:t>Linéarité de l’intégrale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_Toc67918520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A6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6B14D7" w14:textId="4F3FADC1" w:rsidR="007337C5" w:rsidRDefault="007337C5">
          <w:pPr>
            <w:pStyle w:val="TM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67918521" w:history="1">
            <w:r w:rsidRPr="008971F5">
              <w:rPr>
                <w:rStyle w:val="Lienhypertexte"/>
                <w:noProof/>
              </w:rPr>
              <w:t>3.3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971F5">
              <w:rPr>
                <w:rStyle w:val="Lienhypertexte"/>
                <w:noProof/>
              </w:rPr>
              <w:t>Relation de Chasles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_Toc67918521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A6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0B5D23" w14:textId="7CC0D7E2" w:rsidR="007337C5" w:rsidRDefault="007337C5">
          <w:pPr>
            <w:pStyle w:val="TM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67918522" w:history="1">
            <w:r w:rsidRPr="008971F5">
              <w:rPr>
                <w:rStyle w:val="Lienhypertexte"/>
                <w:noProof/>
              </w:rPr>
              <w:t>3.4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971F5">
              <w:rPr>
                <w:rStyle w:val="Lienhypertexte"/>
                <w:noProof/>
              </w:rPr>
              <w:t>Intégrales et inégalités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_Toc67918522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A6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00EA2D" w14:textId="2D33C01E" w:rsidR="007337C5" w:rsidRDefault="007337C5">
          <w:pPr>
            <w:pStyle w:val="TM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67918523" w:history="1">
            <w:r w:rsidRPr="008971F5">
              <w:rPr>
                <w:rStyle w:val="Lienhypertexte"/>
                <w:noProof/>
              </w:rPr>
              <w:t>3.5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971F5">
              <w:rPr>
                <w:rStyle w:val="Lienhypertexte"/>
                <w:noProof/>
              </w:rPr>
              <w:t>Cas des fonctions paires et des fonctions impaires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_Toc67918523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A6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246763" w14:textId="75C27E03" w:rsidR="007337C5" w:rsidRDefault="007337C5">
          <w:pPr>
            <w:pStyle w:val="TM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67918524" w:history="1">
            <w:r w:rsidRPr="008971F5">
              <w:rPr>
                <w:rStyle w:val="Lienhypertexte"/>
                <w:noProof/>
              </w:rPr>
              <w:t>4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971F5">
              <w:rPr>
                <w:rStyle w:val="Lienhypertexte"/>
                <w:noProof/>
              </w:rPr>
              <w:t>Intégration par parties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_Toc67918524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A6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9F0CCB" w14:textId="793E4CA7" w:rsidR="007337C5" w:rsidRDefault="007337C5">
          <w:pPr>
            <w:pStyle w:val="TM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67918525" w:history="1">
            <w:r w:rsidRPr="008971F5">
              <w:rPr>
                <w:rStyle w:val="Lienhypertexte"/>
                <w:noProof/>
              </w:rPr>
              <w:t>4.1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971F5">
              <w:rPr>
                <w:rStyle w:val="Lienhypertexte"/>
                <w:noProof/>
              </w:rPr>
              <w:t>Activité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_Toc67918525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A6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BA9AB2" w14:textId="7FE84257" w:rsidR="007337C5" w:rsidRDefault="007337C5">
          <w:pPr>
            <w:pStyle w:val="TM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67918526" w:history="1">
            <w:r w:rsidRPr="008971F5">
              <w:rPr>
                <w:rStyle w:val="Lienhypertexte"/>
                <w:noProof/>
              </w:rPr>
              <w:t>4.2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971F5">
              <w:rPr>
                <w:rStyle w:val="Lienhypertexte"/>
                <w:noProof/>
              </w:rPr>
              <w:t>Intégration par parties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_Toc67918526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A6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CD5511" w14:textId="748B93D6" w:rsidR="007337C5" w:rsidRDefault="007337C5">
          <w:pPr>
            <w:pStyle w:val="TM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67918527" w:history="1">
            <w:r w:rsidRPr="008971F5">
              <w:rPr>
                <w:rStyle w:val="Lienhypertexte"/>
                <w:noProof/>
              </w:rPr>
              <w:t>5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971F5">
              <w:rPr>
                <w:rStyle w:val="Lienhypertexte"/>
                <w:noProof/>
              </w:rPr>
              <w:t>Applications du calcul intégral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_Toc67918527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A6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451BB5" w14:textId="6644C173" w:rsidR="007337C5" w:rsidRDefault="007337C5">
          <w:pPr>
            <w:pStyle w:val="TM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67918528" w:history="1">
            <w:r w:rsidRPr="008971F5">
              <w:rPr>
                <w:rStyle w:val="Lienhypertexte"/>
                <w:rFonts w:cstheme="minorHAnsi"/>
                <w:noProof/>
              </w:rPr>
              <w:t>5.1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971F5">
              <w:rPr>
                <w:rStyle w:val="Lienhypertexte"/>
                <w:noProof/>
              </w:rPr>
              <w:t>Aire sous la courbe d’une fonction négative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_Toc67918528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A6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44C0E0" w14:textId="7A803F5E" w:rsidR="007337C5" w:rsidRDefault="007337C5">
          <w:pPr>
            <w:pStyle w:val="TM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67918529" w:history="1">
            <w:r w:rsidRPr="008971F5">
              <w:rPr>
                <w:rStyle w:val="Lienhypertexte"/>
                <w:noProof/>
              </w:rPr>
              <w:t>5.2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971F5">
              <w:rPr>
                <w:rStyle w:val="Lienhypertexte"/>
                <w:noProof/>
              </w:rPr>
              <w:t>Aire pour une fonction de signe non constant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_Toc67918529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A6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A84537" w14:textId="570807D7" w:rsidR="007337C5" w:rsidRDefault="007337C5">
          <w:pPr>
            <w:pStyle w:val="TM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67918530" w:history="1">
            <w:r w:rsidRPr="008971F5">
              <w:rPr>
                <w:rStyle w:val="Lienhypertexte"/>
                <w:noProof/>
              </w:rPr>
              <w:t>5.3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971F5">
              <w:rPr>
                <w:rStyle w:val="Lienhypertexte"/>
                <w:noProof/>
              </w:rPr>
              <w:t>Aire entre deux courbes de fonctions continues de signes quelconques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_Toc67918530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A6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7421C7" w14:textId="25892D5B" w:rsidR="007337C5" w:rsidRDefault="007337C5">
          <w:pPr>
            <w:pStyle w:val="TM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67918531" w:history="1">
            <w:r w:rsidRPr="008971F5">
              <w:rPr>
                <w:rStyle w:val="Lienhypertexte"/>
                <w:noProof/>
              </w:rPr>
              <w:t>5.4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971F5">
              <w:rPr>
                <w:rStyle w:val="Lienhypertexte"/>
                <w:noProof/>
              </w:rPr>
              <w:t>Valeur moyenne d’une fonction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_Toc67918531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A6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409E1D" w14:textId="32C7D9E0" w:rsidR="007337C5" w:rsidRDefault="007337C5">
          <w:pPr>
            <w:pStyle w:val="TM3"/>
            <w:tabs>
              <w:tab w:val="left" w:pos="132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67918532" w:history="1">
            <w:r w:rsidRPr="008971F5">
              <w:rPr>
                <w:rStyle w:val="Lienhypertexte"/>
                <w:noProof/>
              </w:rPr>
              <w:t>5.4.1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971F5">
              <w:rPr>
                <w:rStyle w:val="Lienhypertexte"/>
                <w:noProof/>
              </w:rPr>
              <w:t>Activité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_Toc67918532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A6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FEC209" w14:textId="2FDE308F" w:rsidR="007337C5" w:rsidRDefault="007337C5">
          <w:pPr>
            <w:pStyle w:val="TM3"/>
            <w:tabs>
              <w:tab w:val="left" w:pos="132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67918533" w:history="1">
            <w:r w:rsidRPr="008971F5">
              <w:rPr>
                <w:rStyle w:val="Lienhypertexte"/>
                <w:noProof/>
              </w:rPr>
              <w:t>5.4.2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971F5">
              <w:rPr>
                <w:rStyle w:val="Lienhypertexte"/>
                <w:noProof/>
              </w:rPr>
              <w:t>Valeur moyenne d’une fonction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_Toc67918533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A6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66A4B8" w14:textId="7A8E4340" w:rsidR="007337C5" w:rsidRDefault="007337C5">
          <w:pPr>
            <w:pStyle w:val="TM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67918534" w:history="1">
            <w:r w:rsidRPr="008971F5">
              <w:rPr>
                <w:rStyle w:val="Lienhypertexte"/>
                <w:noProof/>
              </w:rPr>
              <w:t>6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971F5">
              <w:rPr>
                <w:rStyle w:val="Lienhypertexte"/>
                <w:noProof/>
              </w:rPr>
              <w:t>Étudier une suite d’intégrales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_Toc67918534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7A6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A3F375" w14:textId="61C9EB54" w:rsidR="009E3B9F" w:rsidRDefault="009E3B9F">
          <w:r>
            <w:rPr>
              <w:b/>
              <w:bCs/>
            </w:rPr>
            <w:fldChar w:fldCharType="end"/>
          </w:r>
        </w:p>
      </w:sdtContent>
    </w:sdt>
    <w:p w14:paraId="028FE80A" w14:textId="77777777" w:rsidR="009E3B9F" w:rsidRDefault="009E3B9F" w:rsidP="00C916B6">
      <w:pPr>
        <w:pStyle w:val="Titre"/>
      </w:pPr>
      <w:r>
        <w:br w:type="page"/>
      </w:r>
    </w:p>
    <w:p w14:paraId="3426CAAF" w14:textId="553F904E" w:rsidR="001F55B7" w:rsidRPr="00C916B6" w:rsidRDefault="00C916B6" w:rsidP="00C916B6">
      <w:pPr>
        <w:pStyle w:val="Titre"/>
      </w:pPr>
      <w:r w:rsidRPr="00C916B6">
        <w:lastRenderedPageBreak/>
        <w:t>CHAPITRE 9 : Calcul intégral</w:t>
      </w:r>
    </w:p>
    <w:p w14:paraId="13A50F83" w14:textId="69AC2A72" w:rsidR="000F25F8" w:rsidRPr="00C916B6" w:rsidRDefault="000F25F8" w:rsidP="00C916B6">
      <w:pPr>
        <w:pStyle w:val="Titre1"/>
      </w:pPr>
      <w:bookmarkStart w:id="0" w:name="_Toc67918505"/>
      <w:r w:rsidRPr="00C916B6">
        <w:t xml:space="preserve">Intégrale d’une fonction continue </w:t>
      </w:r>
      <w:r w:rsidR="004B63A9" w:rsidRPr="00C916B6">
        <w:t xml:space="preserve">et </w:t>
      </w:r>
      <w:r w:rsidRPr="00C916B6">
        <w:t>positive</w:t>
      </w:r>
      <w:r w:rsidR="004B63A9" w:rsidRPr="00C916B6">
        <w:t xml:space="preserve"> sur un intervalle </w:t>
      </w:r>
      <m:oMath>
        <m:r>
          <w:rPr>
            <w:rFonts w:ascii="Cambria Math" w:hAnsi="Cambria Math"/>
          </w:rPr>
          <m:t>[</m:t>
        </m:r>
        <m:r>
          <w:rPr>
            <w:rFonts w:ascii="Cambria Math" w:hAnsi="Cambria Math"/>
          </w:rPr>
          <m:t>a </m:t>
        </m:r>
        <m:r>
          <w:rPr>
            <w:rFonts w:ascii="Cambria Math" w:hAnsi="Cambria Math"/>
          </w:rPr>
          <m:t xml:space="preserve">; </m:t>
        </m:r>
        <m:r>
          <w:rPr>
            <w:rFonts w:ascii="Cambria Math" w:hAnsi="Cambria Math"/>
          </w:rPr>
          <m:t>b</m:t>
        </m:r>
        <m:r>
          <w:rPr>
            <w:rFonts w:ascii="Cambria Math" w:hAnsi="Cambria Math"/>
          </w:rPr>
          <m:t>]</m:t>
        </m:r>
      </m:oMath>
      <w:bookmarkEnd w:id="0"/>
    </w:p>
    <w:p w14:paraId="6EFCBBBA" w14:textId="21B4FB7C" w:rsidR="000F25F8" w:rsidRPr="00C916B6" w:rsidRDefault="000F25F8" w:rsidP="00C916B6">
      <w:pPr>
        <w:pStyle w:val="Titre2"/>
      </w:pPr>
      <w:bookmarkStart w:id="1" w:name="_Toc67918506"/>
      <w:r w:rsidRPr="00C916B6">
        <w:t>Unité d’aire</w:t>
      </w:r>
      <w:bookmarkEnd w:id="1"/>
    </w:p>
    <w:p w14:paraId="49E785BE" w14:textId="1B9EEAAD" w:rsidR="000F25F8" w:rsidRPr="005C0C9F" w:rsidRDefault="000F25F8" w:rsidP="001F55B7">
      <w:pPr>
        <w:pStyle w:val="Paragraphedeliste"/>
        <w:ind w:left="0"/>
        <w:jc w:val="both"/>
        <w:rPr>
          <w:rFonts w:eastAsiaTheme="minorEastAsia" w:cstheme="minorHAnsi"/>
        </w:rPr>
      </w:pPr>
      <w:r w:rsidRPr="005C0C9F">
        <w:rPr>
          <w:rFonts w:cstheme="minorHAnsi"/>
        </w:rPr>
        <w:t>Dans un repère ortho</w:t>
      </w:r>
      <w:r w:rsidR="001F55B7" w:rsidRPr="005C0C9F">
        <w:rPr>
          <w:rFonts w:cstheme="minorHAnsi"/>
        </w:rPr>
        <w:t>gonal</w:t>
      </w:r>
      <w:r w:rsidRPr="005C0C9F">
        <w:rPr>
          <w:rFonts w:cstheme="minorHAnsi"/>
        </w:rPr>
        <w:t xml:space="preserve"> </w:t>
      </w:r>
      <m:oMath>
        <m:r>
          <w:rPr>
            <w:rFonts w:ascii="Cambria Math" w:hAnsi="Cambria Math" w:cstheme="minorHAnsi"/>
          </w:rPr>
          <m:t>(O, I, J</m:t>
        </m:r>
        <m:r>
          <w:rPr>
            <w:rFonts w:ascii="Cambria Math" w:eastAsiaTheme="minorEastAsia" w:hAnsi="Cambria Math" w:cstheme="minorHAnsi"/>
          </w:rPr>
          <m:t xml:space="preserve">), </m:t>
        </m:r>
      </m:oMath>
      <w:r w:rsidRPr="005C0C9F">
        <w:rPr>
          <w:rFonts w:eastAsiaTheme="minorEastAsia" w:cstheme="minorHAnsi"/>
        </w:rPr>
        <w:t xml:space="preserve">l’unité d’aire, noté </w:t>
      </w:r>
      <w:proofErr w:type="spellStart"/>
      <w:r w:rsidRPr="005C0C9F">
        <w:rPr>
          <w:rFonts w:eastAsiaTheme="minorEastAsia" w:cstheme="minorHAnsi"/>
          <w:i/>
          <w:iCs/>
        </w:rPr>
        <w:t>u.a</w:t>
      </w:r>
      <w:proofErr w:type="spellEnd"/>
      <w:r w:rsidRPr="005C0C9F">
        <w:rPr>
          <w:rFonts w:eastAsiaTheme="minorEastAsia" w:cstheme="minorHAnsi"/>
        </w:rPr>
        <w:t>., est l’aire du rectang</w:t>
      </w:r>
      <w:r w:rsidR="007F43F6" w:rsidRPr="005C0C9F">
        <w:rPr>
          <w:rFonts w:eastAsiaTheme="minorEastAsia" w:cstheme="minorHAnsi"/>
        </w:rPr>
        <w:t>l</w:t>
      </w:r>
      <w:r w:rsidRPr="005C0C9F">
        <w:rPr>
          <w:rFonts w:eastAsiaTheme="minorEastAsia" w:cstheme="minorHAnsi"/>
        </w:rPr>
        <w:t xml:space="preserve">e ayant pour côté </w:t>
      </w:r>
      <m:oMath>
        <m:r>
          <w:rPr>
            <w:rFonts w:ascii="Cambria Math" w:eastAsiaTheme="minorEastAsia" w:hAnsi="Cambria Math" w:cstheme="minorHAnsi"/>
          </w:rPr>
          <m:t>[O I]</m:t>
        </m:r>
      </m:oMath>
      <w:r w:rsidRPr="005C0C9F">
        <w:rPr>
          <w:rFonts w:eastAsiaTheme="minorEastAsia" w:cstheme="minorHAnsi"/>
        </w:rPr>
        <w:t xml:space="preserve"> et </w:t>
      </w:r>
      <m:oMath>
        <m:r>
          <w:rPr>
            <w:rFonts w:ascii="Cambria Math" w:eastAsiaTheme="minorEastAsia" w:hAnsi="Cambria Math" w:cstheme="minorHAnsi"/>
          </w:rPr>
          <m:t>[O J].</m:t>
        </m:r>
      </m:oMath>
    </w:p>
    <w:p w14:paraId="5EF01C78" w14:textId="280E7748" w:rsidR="001F55B7" w:rsidRPr="005C0C9F" w:rsidRDefault="00F354B0" w:rsidP="001F55B7">
      <w:pPr>
        <w:pStyle w:val="Paragraphedeliste"/>
        <w:ind w:left="0"/>
        <w:jc w:val="both"/>
        <w:rPr>
          <w:rFonts w:eastAsiaTheme="minorEastAsia" w:cstheme="minorHAnsi"/>
        </w:rPr>
      </w:pPr>
      <w:r w:rsidRPr="005C0C9F">
        <w:rPr>
          <w:rFonts w:cstheme="minorHAnsi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12F50551" wp14:editId="0ACDFF59">
            <wp:simplePos x="0" y="0"/>
            <wp:positionH relativeFrom="column">
              <wp:posOffset>5108127</wp:posOffset>
            </wp:positionH>
            <wp:positionV relativeFrom="paragraph">
              <wp:posOffset>6985</wp:posOffset>
            </wp:positionV>
            <wp:extent cx="1556385" cy="799465"/>
            <wp:effectExtent l="0" t="0" r="5715" b="635"/>
            <wp:wrapTight wrapText="bothSides">
              <wp:wrapPolygon edited="0">
                <wp:start x="0" y="0"/>
                <wp:lineTo x="0" y="21102"/>
                <wp:lineTo x="21415" y="21102"/>
                <wp:lineTo x="21415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31" t="37627" r="13512" b="41584"/>
                    <a:stretch/>
                  </pic:blipFill>
                  <pic:spPr bwMode="auto">
                    <a:xfrm>
                      <a:off x="0" y="0"/>
                      <a:ext cx="1556385" cy="79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97B03" w14:textId="77777777" w:rsidR="001F55B7" w:rsidRPr="009E3B9F" w:rsidRDefault="000F25F8" w:rsidP="001F55B7">
      <w:pPr>
        <w:pStyle w:val="Paragraphedeliste"/>
        <w:ind w:left="0"/>
        <w:jc w:val="both"/>
        <w:rPr>
          <w:rFonts w:eastAsiaTheme="minorEastAsia" w:cstheme="minorHAnsi"/>
          <w:b/>
          <w:bCs/>
          <w:i/>
          <w:iCs/>
        </w:rPr>
      </w:pPr>
      <w:r w:rsidRPr="009E3B9F">
        <w:rPr>
          <w:rFonts w:eastAsiaTheme="minorEastAsia" w:cstheme="minorHAnsi"/>
          <w:b/>
          <w:bCs/>
          <w:i/>
          <w:iCs/>
        </w:rPr>
        <w:t xml:space="preserve">Exemple : </w:t>
      </w:r>
    </w:p>
    <w:p w14:paraId="60FB3D3D" w14:textId="1C6797E8" w:rsidR="001F55B7" w:rsidRPr="005C0C9F" w:rsidRDefault="000F25F8" w:rsidP="001F55B7">
      <w:pPr>
        <w:pStyle w:val="Paragraphedeliste"/>
        <w:ind w:left="0"/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>Dans le repère</w:t>
      </w:r>
      <m:oMath>
        <m:r>
          <w:rPr>
            <w:rFonts w:ascii="Cambria Math" w:eastAsiaTheme="minorEastAsia" w:hAnsi="Cambria Math" w:cstheme="minorHAnsi"/>
          </w:rPr>
          <m:t xml:space="preserve"> (O, I, J)</m:t>
        </m:r>
      </m:oMath>
      <w:r w:rsidRPr="005C0C9F">
        <w:rPr>
          <w:rFonts w:eastAsiaTheme="minorEastAsia" w:cstheme="minorHAnsi"/>
        </w:rPr>
        <w:t xml:space="preserve">, l’unité d’aire est l’aire du rectangle </w:t>
      </w:r>
      <m:oMath>
        <m:r>
          <w:rPr>
            <w:rFonts w:ascii="Cambria Math" w:eastAsiaTheme="minorEastAsia" w:hAnsi="Cambria Math" w:cstheme="minorHAnsi"/>
          </w:rPr>
          <m:t>OIKJ</m:t>
        </m:r>
      </m:oMath>
      <w:r w:rsidRPr="005C0C9F">
        <w:rPr>
          <w:rFonts w:eastAsiaTheme="minorEastAsia" w:cstheme="minorHAnsi"/>
        </w:rPr>
        <w:t xml:space="preserve">. </w:t>
      </w:r>
    </w:p>
    <w:p w14:paraId="04BBB915" w14:textId="1B0A5AE8" w:rsidR="000F25F8" w:rsidRPr="00D43F2C" w:rsidRDefault="000F25F8" w:rsidP="001F55B7">
      <w:pPr>
        <w:pStyle w:val="Paragraphedeliste"/>
        <w:ind w:left="0"/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Si </w:t>
      </w:r>
      <m:oMath>
        <m:r>
          <w:rPr>
            <w:rFonts w:ascii="Cambria Math" w:eastAsiaTheme="minorEastAsia" w:hAnsi="Cambria Math" w:cstheme="minorHAnsi"/>
          </w:rPr>
          <m:t>OI=3 cm</m:t>
        </m:r>
      </m:oMath>
      <w:r w:rsidRPr="005C0C9F">
        <w:rPr>
          <w:rFonts w:eastAsiaTheme="minorEastAsia" w:cstheme="minorHAnsi"/>
        </w:rPr>
        <w:t xml:space="preserve"> et </w:t>
      </w:r>
      <m:oMath>
        <m:r>
          <w:rPr>
            <w:rFonts w:ascii="Cambria Math" w:eastAsiaTheme="minorEastAsia" w:hAnsi="Cambria Math" w:cstheme="minorHAnsi"/>
          </w:rPr>
          <m:t>OJ=1 cm</m:t>
        </m:r>
      </m:oMath>
      <w:r w:rsidRPr="005C0C9F">
        <w:rPr>
          <w:rFonts w:eastAsiaTheme="minorEastAsia" w:cstheme="minorHAnsi"/>
        </w:rPr>
        <w:t xml:space="preserve"> alors </w:t>
      </w:r>
      <m:oMath>
        <m:r>
          <w:rPr>
            <w:rFonts w:ascii="Cambria Math" w:eastAsiaTheme="minorEastAsia" w:hAnsi="Cambria Math" w:cstheme="minorHAnsi"/>
          </w:rPr>
          <m:t>1 u.a.=3 c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m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</m:oMath>
      <w:r w:rsidR="007F43F6" w:rsidRPr="005C0C9F">
        <w:rPr>
          <w:rFonts w:eastAsiaTheme="minorEastAsia" w:cstheme="minorHAnsi"/>
        </w:rPr>
        <w:t>.</w:t>
      </w:r>
    </w:p>
    <w:p w14:paraId="5A323ADC" w14:textId="77777777" w:rsidR="001F55B7" w:rsidRPr="005C0C9F" w:rsidRDefault="001F55B7" w:rsidP="001F55B7">
      <w:pPr>
        <w:pStyle w:val="Paragraphedeliste"/>
        <w:ind w:left="0"/>
        <w:jc w:val="both"/>
        <w:rPr>
          <w:rFonts w:eastAsiaTheme="minorEastAsia" w:cstheme="minorHAnsi"/>
        </w:rPr>
      </w:pPr>
    </w:p>
    <w:bookmarkStart w:id="2" w:name="_Toc67918507"/>
    <w:p w14:paraId="0F04F9FC" w14:textId="476A880A" w:rsidR="007F43F6" w:rsidRPr="00C916B6" w:rsidRDefault="009E3B9F" w:rsidP="00C916B6">
      <w:pPr>
        <w:pStyle w:val="Titre2"/>
      </w:pPr>
      <w:r w:rsidRPr="00C916B6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FDA133" wp14:editId="7397414B">
                <wp:simplePos x="0" y="0"/>
                <wp:positionH relativeFrom="column">
                  <wp:posOffset>-161925</wp:posOffset>
                </wp:positionH>
                <wp:positionV relativeFrom="paragraph">
                  <wp:posOffset>227966</wp:posOffset>
                </wp:positionV>
                <wp:extent cx="5008245" cy="1219200"/>
                <wp:effectExtent l="0" t="0" r="20955" b="19050"/>
                <wp:wrapNone/>
                <wp:docPr id="19" name="Rectangle :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8245" cy="1219200"/>
                        </a:xfrm>
                        <a:prstGeom prst="roundRect">
                          <a:avLst>
                            <a:gd name="adj" fmla="val 827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B3ACEE" id="Rectangle : coins arrondis 19" o:spid="_x0000_s1026" style="position:absolute;margin-left:-12.75pt;margin-top:17.95pt;width:394.35pt;height:9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54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" filled="f" strokecolor="black [3213]" strokeweight="1pt">
                <v:stroke joinstyle="miter"/>
              </v:roundrect>
            </w:pict>
          </mc:Fallback>
        </mc:AlternateContent>
      </w:r>
      <w:r w:rsidR="007F43F6" w:rsidRPr="00C916B6">
        <w:t>Intégrale d’une fonction continue et positive sur un intervalle</w:t>
      </w:r>
      <w:r w:rsidR="004B63A9" w:rsidRPr="00C916B6">
        <w:t xml:space="preserve"> </w:t>
      </w:r>
      <m:oMath>
        <m:r>
          <w:rPr>
            <w:rFonts w:ascii="Cambria Math" w:hAnsi="Cambria Math"/>
          </w:rPr>
          <m:t>[a ; b]</m:t>
        </m:r>
      </m:oMath>
      <w:bookmarkEnd w:id="2"/>
    </w:p>
    <w:p w14:paraId="19D03E78" w14:textId="79C83269" w:rsidR="007F43F6" w:rsidRPr="005C0C9F" w:rsidRDefault="00816DEB" w:rsidP="009E3B9F">
      <w:pPr>
        <w:pStyle w:val="Paragraphedeliste"/>
        <w:spacing w:before="120"/>
        <w:ind w:left="0"/>
        <w:contextualSpacing w:val="0"/>
        <w:jc w:val="both"/>
        <w:rPr>
          <w:rFonts w:eastAsiaTheme="minorEastAsia" w:cstheme="minorHAnsi"/>
          <w:bCs/>
        </w:rPr>
      </w:pPr>
      <w:r w:rsidRPr="00C916B6">
        <w:rPr>
          <w:rFonts w:cstheme="minorHAnsi"/>
          <w:noProof/>
        </w:rPr>
        <w:drawing>
          <wp:anchor distT="0" distB="0" distL="114300" distR="114300" simplePos="0" relativeHeight="251674624" behindDoc="1" locked="0" layoutInCell="1" allowOverlap="1" wp14:anchorId="7DA25BED" wp14:editId="5BECB697">
            <wp:simplePos x="0" y="0"/>
            <wp:positionH relativeFrom="column">
              <wp:posOffset>4886848</wp:posOffset>
            </wp:positionH>
            <wp:positionV relativeFrom="paragraph">
              <wp:posOffset>7059</wp:posOffset>
            </wp:positionV>
            <wp:extent cx="1880870" cy="1779270"/>
            <wp:effectExtent l="0" t="0" r="5080" b="0"/>
            <wp:wrapTight wrapText="bothSides">
              <wp:wrapPolygon edited="0">
                <wp:start x="0" y="0"/>
                <wp:lineTo x="0" y="21276"/>
                <wp:lineTo x="21440" y="21276"/>
                <wp:lineTo x="21440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85" t="19419" r="24342" b="53718"/>
                    <a:stretch/>
                  </pic:blipFill>
                  <pic:spPr bwMode="auto">
                    <a:xfrm>
                      <a:off x="0" y="0"/>
                      <a:ext cx="1880870" cy="177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3F6" w:rsidRPr="005C0C9F">
        <w:rPr>
          <w:rFonts w:eastAsiaTheme="minorEastAsia" w:cstheme="minorHAnsi"/>
          <w:bCs/>
        </w:rPr>
        <w:t xml:space="preserve">Soit </w:t>
      </w:r>
      <w:r w:rsidR="007F43F6" w:rsidRPr="005C0C9F">
        <w:rPr>
          <w:rFonts w:eastAsiaTheme="minorEastAsia" w:cstheme="minorHAnsi"/>
          <w:bCs/>
          <w:i/>
          <w:iCs/>
        </w:rPr>
        <w:t>f</w:t>
      </w:r>
      <w:r w:rsidR="007F43F6" w:rsidRPr="005C0C9F">
        <w:rPr>
          <w:rFonts w:eastAsiaTheme="minorEastAsia" w:cstheme="minorHAnsi"/>
          <w:bCs/>
        </w:rPr>
        <w:t xml:space="preserve"> une fonction continue et positive sur un intervalle </w:t>
      </w:r>
      <m:oMath>
        <m:r>
          <w:rPr>
            <w:rFonts w:ascii="Cambria Math" w:eastAsiaTheme="minorEastAsia" w:hAnsi="Cambria Math" w:cstheme="minorHAnsi"/>
          </w:rPr>
          <m:t>[a;b].</m:t>
        </m:r>
      </m:oMath>
    </w:p>
    <w:p w14:paraId="50E48350" w14:textId="77777777" w:rsidR="00C40E6E" w:rsidRDefault="007F43F6" w:rsidP="001F55B7">
      <w:pPr>
        <w:pStyle w:val="Paragraphedeliste"/>
        <w:ind w:left="0"/>
        <w:jc w:val="both"/>
        <w:rPr>
          <w:rFonts w:eastAsiaTheme="minorEastAsia" w:cstheme="minorHAnsi"/>
          <w:bCs/>
        </w:rPr>
      </w:pPr>
      <w:r w:rsidRPr="005C0C9F">
        <w:rPr>
          <w:rFonts w:eastAsiaTheme="minorEastAsia" w:cstheme="minorHAnsi"/>
          <w:bCs/>
        </w:rPr>
        <w:t>L’intégrale de</w:t>
      </w:r>
      <w:r w:rsidR="00816DEB" w:rsidRPr="005C0C9F">
        <w:rPr>
          <w:rFonts w:eastAsiaTheme="minorEastAsia" w:cstheme="minorHAnsi"/>
          <w:bCs/>
        </w:rPr>
        <w:t xml:space="preserve"> </w:t>
      </w:r>
      <m:oMath>
        <m:r>
          <w:rPr>
            <w:rFonts w:ascii="Cambria Math" w:eastAsiaTheme="minorEastAsia" w:hAnsi="Cambria Math" w:cstheme="minorHAnsi"/>
          </w:rPr>
          <m:t>a</m:t>
        </m:r>
      </m:oMath>
      <w:r w:rsidRPr="005C0C9F">
        <w:rPr>
          <w:rFonts w:eastAsiaTheme="minorEastAsia" w:cstheme="minorHAnsi"/>
          <w:bCs/>
        </w:rPr>
        <w:t xml:space="preserve"> à </w:t>
      </w:r>
      <m:oMath>
        <m:r>
          <w:rPr>
            <w:rFonts w:ascii="Cambria Math" w:eastAsiaTheme="minorEastAsia" w:hAnsi="Cambria Math" w:cstheme="minorHAnsi"/>
          </w:rPr>
          <m:t>b</m:t>
        </m:r>
      </m:oMath>
      <w:r w:rsidRPr="005C0C9F">
        <w:rPr>
          <w:rFonts w:eastAsiaTheme="minorEastAsia" w:cstheme="minorHAnsi"/>
          <w:bCs/>
        </w:rPr>
        <w:t xml:space="preserve"> de la fonction </w:t>
      </w:r>
      <m:oMath>
        <m:r>
          <w:rPr>
            <w:rFonts w:ascii="Cambria Math" w:eastAsiaTheme="minorEastAsia" w:hAnsi="Cambria Math" w:cstheme="minorHAnsi"/>
          </w:rPr>
          <m:t xml:space="preserve">f </m:t>
        </m:r>
      </m:oMath>
      <w:r w:rsidRPr="005C0C9F">
        <w:rPr>
          <w:rFonts w:eastAsiaTheme="minorEastAsia" w:cstheme="minorHAnsi"/>
          <w:bCs/>
        </w:rPr>
        <w:t xml:space="preserve">est l’aire de la surface (aussi appelée domaine sous la courbe de </w:t>
      </w:r>
      <m:oMath>
        <m:r>
          <w:rPr>
            <w:rFonts w:ascii="Cambria Math" w:eastAsiaTheme="minorEastAsia" w:hAnsi="Cambria Math" w:cstheme="minorHAnsi"/>
          </w:rPr>
          <m:t>f</m:t>
        </m:r>
      </m:oMath>
      <w:r w:rsidRPr="005C0C9F">
        <w:rPr>
          <w:rFonts w:eastAsiaTheme="minorEastAsia" w:cstheme="minorHAnsi"/>
          <w:bCs/>
        </w:rPr>
        <w:t xml:space="preserve"> sur </w:t>
      </w:r>
      <m:oMath>
        <m:r>
          <w:rPr>
            <w:rFonts w:ascii="Cambria Math" w:eastAsiaTheme="minorEastAsia" w:hAnsi="Cambria Math" w:cstheme="minorHAnsi"/>
          </w:rPr>
          <m:t>[a;b]</m:t>
        </m:r>
      </m:oMath>
      <w:r w:rsidR="005C0C9F">
        <w:rPr>
          <w:rFonts w:eastAsiaTheme="minorEastAsia" w:cstheme="minorHAnsi"/>
          <w:bCs/>
        </w:rPr>
        <w:t xml:space="preserve"> </w:t>
      </w:r>
      <w:r w:rsidRPr="005C0C9F">
        <w:rPr>
          <w:rFonts w:eastAsiaTheme="minorEastAsia" w:cstheme="minorHAnsi"/>
          <w:bCs/>
        </w:rPr>
        <w:t>) délimitée par l</w:t>
      </w:r>
      <w:r w:rsidR="00EF5837" w:rsidRPr="005C0C9F">
        <w:rPr>
          <w:rFonts w:eastAsiaTheme="minorEastAsia" w:cstheme="minorHAnsi"/>
          <w:bCs/>
        </w:rPr>
        <w:t>a</w:t>
      </w:r>
      <w:r w:rsidRPr="005C0C9F">
        <w:rPr>
          <w:rFonts w:eastAsiaTheme="minorEastAsia" w:cstheme="minorHAnsi"/>
          <w:bCs/>
        </w:rPr>
        <w:t xml:space="preserve"> courbe, l’axe des abscisses, les droites d’équations </w:t>
      </w:r>
      <m:oMath>
        <m:r>
          <w:rPr>
            <w:rFonts w:ascii="Cambria Math" w:eastAsiaTheme="minorEastAsia" w:hAnsi="Cambria Math" w:cstheme="minorHAnsi"/>
          </w:rPr>
          <m:t>x=a</m:t>
        </m:r>
      </m:oMath>
      <w:r w:rsidRPr="005C0C9F">
        <w:rPr>
          <w:rFonts w:eastAsiaTheme="minorEastAsia" w:cstheme="minorHAnsi"/>
          <w:bCs/>
        </w:rPr>
        <w:t xml:space="preserve"> et </w:t>
      </w:r>
      <m:oMath>
        <m:r>
          <w:rPr>
            <w:rFonts w:ascii="Cambria Math" w:eastAsiaTheme="minorEastAsia" w:hAnsi="Cambria Math" w:cstheme="minorHAnsi"/>
          </w:rPr>
          <m:t>x=b</m:t>
        </m:r>
      </m:oMath>
      <w:r w:rsidRPr="005C0C9F">
        <w:rPr>
          <w:rFonts w:eastAsiaTheme="minorEastAsia" w:cstheme="minorHAnsi"/>
          <w:bCs/>
        </w:rPr>
        <w:t xml:space="preserve">, exprimée en unité d’aire. </w:t>
      </w:r>
    </w:p>
    <w:p w14:paraId="7B82CE4B" w14:textId="506BC154" w:rsidR="007F43F6" w:rsidRPr="005C0C9F" w:rsidRDefault="007F43F6" w:rsidP="001F55B7">
      <w:pPr>
        <w:pStyle w:val="Paragraphedeliste"/>
        <w:ind w:left="0"/>
        <w:jc w:val="both"/>
        <w:rPr>
          <w:rFonts w:eastAsiaTheme="minorEastAsia" w:cstheme="minorHAnsi"/>
          <w:bCs/>
        </w:rPr>
      </w:pPr>
      <w:r w:rsidRPr="005C0C9F">
        <w:rPr>
          <w:rFonts w:eastAsiaTheme="minorEastAsia" w:cstheme="minorHAnsi"/>
          <w:bCs/>
        </w:rPr>
        <w:t xml:space="preserve">On la note </w:t>
      </w:r>
      <m:oMath>
        <m:nary>
          <m:naryPr>
            <m:limLoc m:val="subSup"/>
            <m:ctrlPr>
              <w:rPr>
                <w:rFonts w:ascii="Cambria Math" w:eastAsiaTheme="minorEastAsia" w:hAnsi="Cambria Math" w:cstheme="minorHAnsi"/>
                <w:bCs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</w:rPr>
              <m:t>b</m:t>
            </m:r>
          </m:sup>
          <m:e>
            <m:r>
              <w:rPr>
                <w:rFonts w:ascii="Cambria Math" w:eastAsiaTheme="minorEastAsia" w:hAnsi="Cambria Math" w:cstheme="minorHAnsi"/>
              </w:rPr>
              <m:t>f</m:t>
            </m:r>
            <m:d>
              <m:dPr>
                <m:ctrlPr>
                  <w:rPr>
                    <w:rFonts w:ascii="Cambria Math" w:eastAsiaTheme="minorEastAsia" w:hAnsi="Cambria Math" w:cstheme="minorHAnsi"/>
                    <w:bCs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>dx</m:t>
            </m:r>
          </m:e>
        </m:nary>
      </m:oMath>
      <w:r w:rsidRPr="005C0C9F">
        <w:rPr>
          <w:rFonts w:eastAsiaTheme="minorEastAsia" w:cstheme="minorHAnsi"/>
          <w:bCs/>
        </w:rPr>
        <w:t>.</w:t>
      </w:r>
    </w:p>
    <w:p w14:paraId="0DF6009A" w14:textId="77777777" w:rsidR="001F55B7" w:rsidRPr="00C916B6" w:rsidRDefault="001F55B7" w:rsidP="001F55B7">
      <w:pPr>
        <w:pStyle w:val="Paragraphedeliste"/>
        <w:ind w:left="0"/>
        <w:jc w:val="both"/>
        <w:rPr>
          <w:rFonts w:eastAsiaTheme="minorEastAsia" w:cstheme="minorHAnsi"/>
          <w:sz w:val="24"/>
          <w:szCs w:val="24"/>
        </w:rPr>
      </w:pPr>
    </w:p>
    <w:p w14:paraId="74929153" w14:textId="278159AA" w:rsidR="00E10B32" w:rsidRPr="00C916B6" w:rsidRDefault="00E10B32" w:rsidP="00C916B6">
      <w:pPr>
        <w:pStyle w:val="Titre2"/>
      </w:pPr>
      <w:bookmarkStart w:id="3" w:name="_Toc67918508"/>
      <w:r w:rsidRPr="00C916B6">
        <w:t xml:space="preserve">Déterminer une intégrale par </w:t>
      </w:r>
      <w:r w:rsidR="00816DEB" w:rsidRPr="00C916B6">
        <w:t xml:space="preserve">un </w:t>
      </w:r>
      <w:r w:rsidRPr="00C916B6">
        <w:t>calcul d’aire</w:t>
      </w:r>
      <w:bookmarkEnd w:id="3"/>
    </w:p>
    <w:p w14:paraId="25CF211C" w14:textId="50B29633" w:rsidR="00E10B32" w:rsidRPr="005C0C9F" w:rsidRDefault="00E10B32" w:rsidP="00816DEB">
      <w:pPr>
        <w:pStyle w:val="Paragraphedeliste"/>
        <w:ind w:left="0"/>
        <w:jc w:val="both"/>
        <w:rPr>
          <w:rFonts w:eastAsiaTheme="minorEastAsia" w:cstheme="minorHAnsi"/>
          <w:i/>
          <w:iCs/>
          <w:u w:val="single"/>
        </w:rPr>
      </w:pPr>
      <w:r w:rsidRPr="00C40E6E">
        <w:rPr>
          <w:rFonts w:eastAsiaTheme="minorEastAsia" w:cstheme="minorHAnsi"/>
          <w:b/>
          <w:bCs/>
          <w:i/>
          <w:iCs/>
        </w:rPr>
        <w:t>Exemple :</w:t>
      </w:r>
      <w:r w:rsidR="00816DEB" w:rsidRPr="005C0C9F">
        <w:rPr>
          <w:rFonts w:eastAsiaTheme="minorEastAsia" w:cstheme="minorHAnsi"/>
        </w:rPr>
        <w:t xml:space="preserve"> </w:t>
      </w:r>
      <w:r w:rsidRPr="005C0C9F">
        <w:rPr>
          <w:rFonts w:eastAsiaTheme="minorEastAsia" w:cstheme="minorHAnsi"/>
        </w:rPr>
        <w:t xml:space="preserve">Calculer l’intégrale </w:t>
      </w:r>
      <m:oMath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0</m:t>
            </m:r>
          </m:sub>
          <m:sup>
            <m:r>
              <w:rPr>
                <w:rFonts w:ascii="Cambria Math" w:eastAsiaTheme="minorEastAsia" w:hAnsi="Cambria Math" w:cstheme="minorHAnsi"/>
              </w:rPr>
              <m:t>6</m:t>
            </m:r>
          </m:sup>
          <m:e>
            <m:r>
              <w:rPr>
                <w:rFonts w:ascii="Cambria Math" w:eastAsiaTheme="minorEastAsia" w:hAnsi="Cambria Math" w:cstheme="minorHAnsi"/>
              </w:rPr>
              <m:t>0,5x dx</m:t>
            </m:r>
          </m:e>
        </m:nary>
      </m:oMath>
      <w:r w:rsidR="00816DEB" w:rsidRPr="005C0C9F">
        <w:rPr>
          <w:rFonts w:eastAsiaTheme="minorEastAsia" w:cstheme="minorHAnsi"/>
        </w:rPr>
        <w:t xml:space="preserve"> par un calcul d’aire</w:t>
      </w:r>
      <w:r w:rsidRPr="005C0C9F">
        <w:rPr>
          <w:rFonts w:eastAsiaTheme="minorEastAsia" w:cstheme="minorHAnsi"/>
        </w:rPr>
        <w:t>.</w:t>
      </w:r>
      <w:r w:rsidR="00C369E0" w:rsidRPr="005C0C9F">
        <w:rPr>
          <w:rFonts w:eastAsiaTheme="minorEastAsia" w:cstheme="minorHAnsi"/>
        </w:rPr>
        <w:t xml:space="preserve"> Vérifier le résultat avec la calculatrice.</w:t>
      </w:r>
    </w:p>
    <w:p w14:paraId="56B64DD4" w14:textId="77777777" w:rsidR="00816DEB" w:rsidRPr="005C0C9F" w:rsidRDefault="00816DEB" w:rsidP="00816DEB">
      <w:pPr>
        <w:pStyle w:val="Paragraphedeliste"/>
        <w:ind w:left="0"/>
        <w:jc w:val="both"/>
        <w:rPr>
          <w:rFonts w:eastAsiaTheme="minorEastAsia" w:cstheme="minorHAnsi"/>
        </w:rPr>
      </w:pPr>
    </w:p>
    <w:p w14:paraId="2593AC08" w14:textId="04CA0F36" w:rsidR="00E10B32" w:rsidRPr="00C40E6E" w:rsidRDefault="00E10B32" w:rsidP="00816DEB">
      <w:pPr>
        <w:pStyle w:val="Paragraphedeliste"/>
        <w:ind w:left="0"/>
        <w:jc w:val="both"/>
        <w:rPr>
          <w:rFonts w:eastAsiaTheme="minorEastAsia" w:cstheme="minorHAnsi"/>
          <w:b/>
          <w:bCs/>
          <w:i/>
          <w:iCs/>
        </w:rPr>
      </w:pPr>
      <w:r w:rsidRPr="00C40E6E">
        <w:rPr>
          <w:rFonts w:eastAsiaTheme="minorEastAsia" w:cstheme="minorHAnsi"/>
          <w:b/>
          <w:bCs/>
          <w:i/>
          <w:iCs/>
        </w:rPr>
        <w:t>Méthode :</w:t>
      </w:r>
    </w:p>
    <w:p w14:paraId="5C3E3BA9" w14:textId="0BF89A9A" w:rsidR="00E10B32" w:rsidRPr="005C0C9F" w:rsidRDefault="00E10B32" w:rsidP="00816DEB">
      <w:pPr>
        <w:pStyle w:val="Paragraphedeliste"/>
        <w:numPr>
          <w:ilvl w:val="0"/>
          <w:numId w:val="6"/>
        </w:numPr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Tracer la courbe représentative de </w:t>
      </w:r>
      <m:oMath>
        <m:r>
          <w:rPr>
            <w:rFonts w:ascii="Cambria Math" w:eastAsiaTheme="minorEastAsia" w:hAnsi="Cambria Math" w:cstheme="minorHAnsi"/>
          </w:rPr>
          <m:t xml:space="preserve">f </m:t>
        </m:r>
      </m:oMath>
      <w:r w:rsidRPr="005C0C9F">
        <w:rPr>
          <w:rFonts w:eastAsiaTheme="minorEastAsia" w:cstheme="minorHAnsi"/>
        </w:rPr>
        <w:t>dans un repère orthogonal et identifier le domaine sous la courbe.</w:t>
      </w:r>
    </w:p>
    <w:p w14:paraId="279D360D" w14:textId="54F55BE5" w:rsidR="00E10B32" w:rsidRPr="005C0C9F" w:rsidRDefault="00E10B32" w:rsidP="00816DEB">
      <w:pPr>
        <w:pStyle w:val="Paragraphedeliste"/>
        <w:numPr>
          <w:ilvl w:val="0"/>
          <w:numId w:val="6"/>
        </w:numPr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>Vérifier que la fonction est continue et positive sur l’intervalle défini par les bornes de l’intégrale.</w:t>
      </w:r>
    </w:p>
    <w:p w14:paraId="32BDAC70" w14:textId="2F568C8D" w:rsidR="00E10B32" w:rsidRPr="005C0C9F" w:rsidRDefault="00E10B32" w:rsidP="00816DEB">
      <w:pPr>
        <w:pStyle w:val="Paragraphedeliste"/>
        <w:numPr>
          <w:ilvl w:val="0"/>
          <w:numId w:val="6"/>
        </w:numPr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>Déterminer l’aire du domaine sous la courbe</w:t>
      </w:r>
      <w:r w:rsidR="004B63A9" w:rsidRPr="005C0C9F">
        <w:rPr>
          <w:rFonts w:eastAsiaTheme="minorEastAsia" w:cstheme="minorHAnsi"/>
        </w:rPr>
        <w:t xml:space="preserve"> en unité d’aire</w:t>
      </w:r>
      <w:r w:rsidRPr="005C0C9F">
        <w:rPr>
          <w:rFonts w:eastAsiaTheme="minorEastAsia" w:cstheme="minorHAnsi"/>
        </w:rPr>
        <w:t>.</w:t>
      </w:r>
    </w:p>
    <w:p w14:paraId="3A630B33" w14:textId="77777777" w:rsidR="00816DEB" w:rsidRPr="005C0C9F" w:rsidRDefault="00816DEB" w:rsidP="00816DEB">
      <w:pPr>
        <w:pStyle w:val="Paragraphedeliste"/>
        <w:jc w:val="both"/>
        <w:rPr>
          <w:rFonts w:eastAsiaTheme="minorEastAsia" w:cstheme="minorHAnsi"/>
        </w:rPr>
      </w:pPr>
    </w:p>
    <w:p w14:paraId="25772F9A" w14:textId="0E9815F2" w:rsidR="00816DEB" w:rsidRPr="00C916B6" w:rsidRDefault="00816DEB" w:rsidP="00C916B6">
      <w:pPr>
        <w:pStyle w:val="Titre2"/>
      </w:pPr>
      <w:bookmarkStart w:id="4" w:name="_Toc67918509"/>
      <w:r w:rsidRPr="00C916B6">
        <w:t>Remarques</w:t>
      </w:r>
      <w:bookmarkEnd w:id="4"/>
    </w:p>
    <w:p w14:paraId="79ED45A4" w14:textId="114AD39C" w:rsidR="00E10B32" w:rsidRPr="005C0C9F" w:rsidRDefault="00575D3E" w:rsidP="00816DEB">
      <w:pPr>
        <w:pStyle w:val="Paragraphedeliste"/>
        <w:numPr>
          <w:ilvl w:val="0"/>
          <w:numId w:val="7"/>
        </w:numPr>
        <w:jc w:val="both"/>
        <w:rPr>
          <w:rFonts w:cstheme="minorHAnsi"/>
        </w:rPr>
      </w:pPr>
      <w:r w:rsidRPr="005C0C9F">
        <w:rPr>
          <w:rFonts w:cstheme="minorHAnsi"/>
        </w:rPr>
        <w:t>Positivité</w:t>
      </w:r>
      <w:r w:rsidR="00E10B32" w:rsidRPr="005C0C9F">
        <w:rPr>
          <w:rFonts w:cstheme="minorHAnsi"/>
        </w:rPr>
        <w:t> :</w:t>
      </w:r>
      <w:r w:rsidR="00816DEB" w:rsidRPr="005C0C9F">
        <w:rPr>
          <w:rFonts w:cstheme="minorHAnsi"/>
        </w:rPr>
        <w:t xml:space="preserve"> </w:t>
      </w:r>
      <w:r w:rsidR="00E10B32" w:rsidRPr="005C0C9F">
        <w:rPr>
          <w:rFonts w:cstheme="minorHAnsi"/>
        </w:rPr>
        <w:t xml:space="preserve">Si </w:t>
      </w:r>
      <m:oMath>
        <m:r>
          <w:rPr>
            <w:rFonts w:ascii="Cambria Math" w:hAnsi="Cambria Math" w:cstheme="minorHAnsi"/>
          </w:rPr>
          <m:t>f</m:t>
        </m:r>
      </m:oMath>
      <w:r w:rsidR="00E10B32" w:rsidRPr="005C0C9F">
        <w:rPr>
          <w:rFonts w:cstheme="minorHAnsi"/>
        </w:rPr>
        <w:t xml:space="preserve"> est positive sur </w:t>
      </w:r>
      <m:oMath>
        <m:r>
          <w:rPr>
            <w:rFonts w:ascii="Cambria Math" w:eastAsiaTheme="minorEastAsia" w:hAnsi="Cambria Math" w:cstheme="minorHAnsi"/>
          </w:rPr>
          <m:t>[a;b]</m:t>
        </m:r>
      </m:oMath>
      <w:r w:rsidR="00D43F2C">
        <w:rPr>
          <w:rFonts w:eastAsiaTheme="minorEastAsia" w:cstheme="minorHAnsi"/>
        </w:rPr>
        <w:t xml:space="preserve"> </w:t>
      </w:r>
      <w:r w:rsidR="00E10B32" w:rsidRPr="005C0C9F">
        <w:rPr>
          <w:rFonts w:cstheme="minorHAnsi"/>
        </w:rPr>
        <w:t xml:space="preserve">alors </w:t>
      </w:r>
      <m:oMath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</w:rPr>
              <m:t>b</m:t>
            </m:r>
          </m:sup>
          <m:e>
            <m:r>
              <w:rPr>
                <w:rFonts w:ascii="Cambria Math" w:eastAsiaTheme="minorEastAsia" w:hAnsi="Cambria Math" w:cstheme="minorHAnsi"/>
              </w:rPr>
              <m:t>f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 xml:space="preserve"> dx</m:t>
            </m:r>
          </m:e>
        </m:nary>
      </m:oMath>
      <w:r w:rsidR="00E10B32" w:rsidRPr="005C0C9F">
        <w:rPr>
          <w:rFonts w:eastAsiaTheme="minorEastAsia" w:cstheme="minorHAnsi"/>
        </w:rPr>
        <w:t xml:space="preserve"> est un nombre réel positif</w:t>
      </w:r>
      <w:r w:rsidR="00C76F57" w:rsidRPr="005C0C9F">
        <w:rPr>
          <w:rFonts w:eastAsiaTheme="minorEastAsia" w:cstheme="minorHAnsi"/>
        </w:rPr>
        <w:t xml:space="preserve"> (c’est une aire).</w:t>
      </w:r>
    </w:p>
    <w:bookmarkStart w:id="5" w:name="_Hlk59911851"/>
    <w:p w14:paraId="3419F4F0" w14:textId="1B244FB4" w:rsidR="00E10B32" w:rsidRPr="005C0C9F" w:rsidRDefault="009B7A69" w:rsidP="00816DEB">
      <w:pPr>
        <w:pStyle w:val="Paragraphedeliste"/>
        <w:numPr>
          <w:ilvl w:val="0"/>
          <w:numId w:val="7"/>
        </w:numPr>
        <w:jc w:val="both"/>
        <w:rPr>
          <w:rFonts w:eastAsiaTheme="minorEastAsia" w:cstheme="minorHAnsi"/>
        </w:rPr>
      </w:pPr>
      <m:oMath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</w:rPr>
              <m:t>a</m:t>
            </m:r>
          </m:sup>
          <m:e>
            <m:r>
              <w:rPr>
                <w:rFonts w:ascii="Cambria Math" w:eastAsiaTheme="minorEastAsia" w:hAnsi="Cambria Math" w:cstheme="minorHAnsi"/>
              </w:rPr>
              <m:t>f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 xml:space="preserve"> dx</m:t>
            </m:r>
          </m:e>
        </m:nary>
        <w:bookmarkEnd w:id="5"/>
        <m:r>
          <w:rPr>
            <w:rFonts w:ascii="Cambria Math" w:eastAsiaTheme="minorEastAsia" w:hAnsi="Cambria Math" w:cstheme="minorHAnsi"/>
          </w:rPr>
          <m:t xml:space="preserve">=0 </m:t>
        </m:r>
      </m:oMath>
      <w:r w:rsidR="00E10B32" w:rsidRPr="005C0C9F">
        <w:rPr>
          <w:rFonts w:eastAsiaTheme="minorEastAsia" w:cstheme="minorHAnsi"/>
        </w:rPr>
        <w:t>car cette intégrale est l’aire d’un segment</w:t>
      </w:r>
      <w:r w:rsidR="00511C4B" w:rsidRPr="005C0C9F">
        <w:rPr>
          <w:rFonts w:eastAsiaTheme="minorEastAsia" w:cstheme="minorHAnsi"/>
        </w:rPr>
        <w:t>.</w:t>
      </w:r>
    </w:p>
    <w:p w14:paraId="378B560E" w14:textId="589ACC07" w:rsidR="00E10B32" w:rsidRPr="005C0C9F" w:rsidRDefault="009B7A69" w:rsidP="00816DEB">
      <w:pPr>
        <w:pStyle w:val="Paragraphedeliste"/>
        <w:numPr>
          <w:ilvl w:val="0"/>
          <w:numId w:val="7"/>
        </w:numPr>
        <w:jc w:val="both"/>
        <w:rPr>
          <w:rFonts w:eastAsiaTheme="minorEastAsia" w:cstheme="minorHAnsi"/>
        </w:rPr>
      </w:pPr>
      <m:oMath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</w:rPr>
              <m:t>b</m:t>
            </m:r>
          </m:sup>
          <m:e>
            <m:r>
              <w:rPr>
                <w:rFonts w:ascii="Cambria Math" w:eastAsiaTheme="minorEastAsia" w:hAnsi="Cambria Math" w:cstheme="minorHAnsi"/>
              </w:rPr>
              <m:t>f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 xml:space="preserve"> dx</m:t>
            </m:r>
          </m:e>
        </m:nary>
      </m:oMath>
      <w:r w:rsidR="00E10B32" w:rsidRPr="005C0C9F">
        <w:rPr>
          <w:rFonts w:eastAsiaTheme="minorEastAsia" w:cstheme="minorHAnsi"/>
        </w:rPr>
        <w:t xml:space="preserve"> ne dépen</w:t>
      </w:r>
      <w:r w:rsidR="00816DEB" w:rsidRPr="005C0C9F">
        <w:rPr>
          <w:rFonts w:eastAsiaTheme="minorEastAsia" w:cstheme="minorHAnsi"/>
        </w:rPr>
        <w:t>d</w:t>
      </w:r>
      <w:r w:rsidR="00E10B32" w:rsidRPr="005C0C9F">
        <w:rPr>
          <w:rFonts w:eastAsiaTheme="minorEastAsia" w:cstheme="minorHAnsi"/>
        </w:rPr>
        <w:t xml:space="preserve"> que des valeurs de </w:t>
      </w:r>
      <m:oMath>
        <m:r>
          <w:rPr>
            <w:rFonts w:ascii="Cambria Math" w:eastAsiaTheme="minorEastAsia" w:hAnsi="Cambria Math" w:cstheme="minorHAnsi"/>
          </w:rPr>
          <m:t>a</m:t>
        </m:r>
      </m:oMath>
      <w:r w:rsidR="00E10B32" w:rsidRPr="005C0C9F">
        <w:rPr>
          <w:rFonts w:eastAsiaTheme="minorEastAsia" w:cstheme="minorHAnsi"/>
        </w:rPr>
        <w:t xml:space="preserve">, </w:t>
      </w:r>
      <m:oMath>
        <m:r>
          <w:rPr>
            <w:rFonts w:ascii="Cambria Math" w:eastAsiaTheme="minorEastAsia" w:hAnsi="Cambria Math" w:cstheme="minorHAnsi"/>
          </w:rPr>
          <m:t>b</m:t>
        </m:r>
      </m:oMath>
      <w:r w:rsidR="00E10B32" w:rsidRPr="005C0C9F">
        <w:rPr>
          <w:rFonts w:eastAsiaTheme="minorEastAsia" w:cstheme="minorHAnsi"/>
        </w:rPr>
        <w:t xml:space="preserve"> et </w:t>
      </w:r>
      <m:oMath>
        <m:r>
          <w:rPr>
            <w:rFonts w:ascii="Cambria Math" w:eastAsiaTheme="minorEastAsia" w:hAnsi="Cambria Math" w:cstheme="minorHAnsi"/>
          </w:rPr>
          <m:t>f</m:t>
        </m:r>
      </m:oMath>
      <w:r w:rsidR="00E10B32" w:rsidRPr="005C0C9F">
        <w:rPr>
          <w:rFonts w:eastAsiaTheme="minorEastAsia" w:cstheme="minorHAnsi"/>
        </w:rPr>
        <w:t xml:space="preserve">. La variable </w:t>
      </w:r>
      <m:oMath>
        <m:r>
          <w:rPr>
            <w:rFonts w:ascii="Cambria Math" w:eastAsiaTheme="minorEastAsia" w:hAnsi="Cambria Math" w:cstheme="minorHAnsi"/>
          </w:rPr>
          <m:t xml:space="preserve">x </m:t>
        </m:r>
      </m:oMath>
      <w:r w:rsidR="00E10B32" w:rsidRPr="005C0C9F">
        <w:rPr>
          <w:rFonts w:eastAsiaTheme="minorEastAsia" w:cstheme="minorHAnsi"/>
        </w:rPr>
        <w:t>est dite « muette » et peut être remplacée par u</w:t>
      </w:r>
      <w:r w:rsidR="00C76F57" w:rsidRPr="005C0C9F">
        <w:rPr>
          <w:rFonts w:eastAsiaTheme="minorEastAsia" w:cstheme="minorHAnsi"/>
        </w:rPr>
        <w:t>ne</w:t>
      </w:r>
      <w:r w:rsidR="00E10B32" w:rsidRPr="005C0C9F">
        <w:rPr>
          <w:rFonts w:eastAsiaTheme="minorEastAsia" w:cstheme="minorHAnsi"/>
        </w:rPr>
        <w:t xml:space="preserve"> autre lettre : </w:t>
      </w:r>
      <m:oMath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</w:rPr>
              <m:t>b</m:t>
            </m:r>
          </m:sup>
          <m:e>
            <m:r>
              <w:rPr>
                <w:rFonts w:ascii="Cambria Math" w:eastAsiaTheme="minorEastAsia" w:hAnsi="Cambria Math" w:cstheme="minorHAnsi"/>
              </w:rPr>
              <m:t>f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 xml:space="preserve"> dx</m:t>
            </m:r>
          </m:e>
        </m:nary>
        <m:r>
          <w:rPr>
            <w:rFonts w:ascii="Cambria Math" w:eastAsiaTheme="minorEastAsia" w:hAnsi="Cambria Math" w:cstheme="minorHAnsi"/>
          </w:rPr>
          <m:t>=</m:t>
        </m:r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</w:rPr>
              <m:t>b</m:t>
            </m:r>
          </m:sup>
          <m:e>
            <m:r>
              <w:rPr>
                <w:rFonts w:ascii="Cambria Math" w:eastAsiaTheme="minorEastAsia" w:hAnsi="Cambria Math" w:cstheme="minorHAnsi"/>
              </w:rPr>
              <m:t>f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t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 xml:space="preserve"> dt</m:t>
            </m:r>
          </m:e>
        </m:nary>
      </m:oMath>
      <w:r w:rsidR="00C76F57" w:rsidRPr="005C0C9F">
        <w:rPr>
          <w:rFonts w:eastAsiaTheme="minorEastAsia" w:cstheme="minorHAnsi"/>
        </w:rPr>
        <w:t xml:space="preserve"> </w:t>
      </w:r>
      <w:r w:rsidR="005B5531">
        <w:rPr>
          <w:rFonts w:eastAsiaTheme="minorEastAsia" w:cstheme="minorHAnsi"/>
        </w:rPr>
        <w:t xml:space="preserve">  </w:t>
      </w:r>
      <w:r w:rsidR="00C76F57" w:rsidRPr="005C0C9F">
        <w:rPr>
          <w:rFonts w:eastAsiaTheme="minorEastAsia" w:cstheme="minorHAnsi"/>
        </w:rPr>
        <w:t>par exemple.</w:t>
      </w:r>
    </w:p>
    <w:p w14:paraId="46AA11BA" w14:textId="77777777" w:rsidR="00816DEB" w:rsidRPr="005C0C9F" w:rsidRDefault="00816DEB" w:rsidP="00816DEB">
      <w:pPr>
        <w:pStyle w:val="Paragraphedeliste"/>
        <w:jc w:val="both"/>
        <w:rPr>
          <w:rFonts w:eastAsiaTheme="minorEastAsia" w:cstheme="minorHAnsi"/>
        </w:rPr>
      </w:pPr>
    </w:p>
    <w:p w14:paraId="6E8834E2" w14:textId="2722F564" w:rsidR="00C76F57" w:rsidRPr="00C916B6" w:rsidRDefault="00C76F57" w:rsidP="00C916B6">
      <w:pPr>
        <w:pStyle w:val="Titre2"/>
      </w:pPr>
      <w:bookmarkStart w:id="6" w:name="_Toc67918510"/>
      <w:r w:rsidRPr="00C916B6">
        <w:t>Estimer une intégrale par la méthode des rectangles</w:t>
      </w:r>
      <w:bookmarkEnd w:id="6"/>
    </w:p>
    <w:p w14:paraId="3ADA4A12" w14:textId="0B7C7BE5" w:rsidR="00C76F57" w:rsidRPr="005C0C9F" w:rsidRDefault="00816DEB" w:rsidP="00816DEB">
      <w:pPr>
        <w:pStyle w:val="Paragraphedeliste"/>
        <w:ind w:left="0"/>
        <w:jc w:val="both"/>
        <w:rPr>
          <w:rFonts w:eastAsiaTheme="minorEastAsia" w:cstheme="minorHAnsi"/>
        </w:rPr>
      </w:pPr>
      <w:r w:rsidRPr="00C40E6E">
        <w:rPr>
          <w:rFonts w:eastAsiaTheme="minorEastAsia" w:cstheme="minorHAnsi"/>
          <w:b/>
          <w:bCs/>
          <w:i/>
          <w:iCs/>
        </w:rPr>
        <w:t>Exemple :</w:t>
      </w:r>
      <w:r w:rsidRPr="005C0C9F">
        <w:rPr>
          <w:rFonts w:cstheme="minorHAnsi"/>
        </w:rPr>
        <w:t xml:space="preserve"> </w:t>
      </w:r>
      <w:r w:rsidR="00C76F57" w:rsidRPr="005C0C9F">
        <w:rPr>
          <w:rFonts w:cstheme="minorHAnsi"/>
        </w:rPr>
        <w:t xml:space="preserve">En divisant l’intervalle </w:t>
      </w:r>
      <m:oMath>
        <m:r>
          <w:rPr>
            <w:rFonts w:ascii="Cambria Math" w:eastAsiaTheme="minorEastAsia" w:hAnsi="Cambria Math" w:cstheme="minorHAnsi"/>
          </w:rPr>
          <m:t>[1;6]</m:t>
        </m:r>
      </m:oMath>
      <w:r w:rsidR="000D43C8">
        <w:rPr>
          <w:rFonts w:eastAsiaTheme="minorEastAsia" w:cstheme="minorHAnsi"/>
          <w:bCs/>
        </w:rPr>
        <w:t xml:space="preserve"> </w:t>
      </w:r>
      <w:r w:rsidR="00C76F57" w:rsidRPr="005C0C9F">
        <w:rPr>
          <w:rFonts w:cstheme="minorHAnsi"/>
        </w:rPr>
        <w:t xml:space="preserve">en </w:t>
      </w:r>
      <w:r w:rsidR="005B5531">
        <w:rPr>
          <w:rFonts w:cstheme="minorHAnsi"/>
        </w:rPr>
        <w:t>cinq</w:t>
      </w:r>
      <w:r w:rsidR="00C76F57" w:rsidRPr="005C0C9F">
        <w:rPr>
          <w:rFonts w:cstheme="minorHAnsi"/>
        </w:rPr>
        <w:t xml:space="preserve"> intervalles de même amplitude, encadrer </w:t>
      </w:r>
      <m:oMath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  <m:sup>
            <m:r>
              <w:rPr>
                <w:rFonts w:ascii="Cambria Math" w:eastAsiaTheme="minorEastAsia" w:hAnsi="Cambria Math" w:cstheme="minorHAnsi"/>
              </w:rPr>
              <m:t>6</m:t>
            </m:r>
          </m:sup>
          <m:e>
            <m:r>
              <w:rPr>
                <w:rFonts w:ascii="Cambria Math" w:eastAsiaTheme="minorEastAsia" w:hAnsi="Cambria Math" w:cstheme="minorHAnsi"/>
              </w:rPr>
              <m:t>ln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 xml:space="preserve"> dx</m:t>
            </m:r>
          </m:e>
        </m:nary>
      </m:oMath>
      <w:r w:rsidR="00C76F57" w:rsidRPr="005C0C9F">
        <w:rPr>
          <w:rFonts w:eastAsiaTheme="minorEastAsia" w:cstheme="minorHAnsi"/>
        </w:rPr>
        <w:t>.</w:t>
      </w:r>
    </w:p>
    <w:p w14:paraId="38856492" w14:textId="5019FCA6" w:rsidR="00C76F57" w:rsidRPr="00C40E6E" w:rsidRDefault="00C76F57" w:rsidP="00816DEB">
      <w:pPr>
        <w:pStyle w:val="Paragraphedeliste"/>
        <w:ind w:left="0"/>
        <w:jc w:val="both"/>
        <w:rPr>
          <w:rFonts w:eastAsiaTheme="minorEastAsia" w:cstheme="minorHAnsi"/>
          <w:b/>
          <w:bCs/>
          <w:i/>
          <w:iCs/>
        </w:rPr>
      </w:pPr>
      <w:r w:rsidRPr="00C40E6E">
        <w:rPr>
          <w:rFonts w:eastAsiaTheme="minorEastAsia" w:cstheme="minorHAnsi"/>
          <w:b/>
          <w:bCs/>
          <w:i/>
          <w:iCs/>
        </w:rPr>
        <w:t>Méthode :</w:t>
      </w:r>
    </w:p>
    <w:p w14:paraId="0FFE54E8" w14:textId="13A35056" w:rsidR="00C76F57" w:rsidRPr="005C0C9F" w:rsidRDefault="00C76F57" w:rsidP="00816DEB">
      <w:pPr>
        <w:pStyle w:val="Paragraphedeliste"/>
        <w:numPr>
          <w:ilvl w:val="0"/>
          <w:numId w:val="8"/>
        </w:numPr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Tracer la courbe représentative de </w:t>
      </w:r>
      <w:r w:rsidR="004B63A9" w:rsidRPr="005C0C9F">
        <w:rPr>
          <w:rFonts w:eastAsiaTheme="minorEastAsia" w:cstheme="minorHAnsi"/>
        </w:rPr>
        <w:t xml:space="preserve">la fonction </w:t>
      </w:r>
      <m:oMath>
        <m:r>
          <w:rPr>
            <w:rFonts w:ascii="Cambria Math" w:eastAsiaTheme="minorEastAsia" w:hAnsi="Cambria Math" w:cstheme="minorHAnsi"/>
          </w:rPr>
          <m:t>ln</m:t>
        </m:r>
      </m:oMath>
      <w:r w:rsidRPr="005C0C9F">
        <w:rPr>
          <w:rFonts w:eastAsiaTheme="minorEastAsia" w:cstheme="minorHAnsi"/>
        </w:rPr>
        <w:t xml:space="preserve"> et tracer les rectangles </w:t>
      </w:r>
      <w:r w:rsidR="004B63A9" w:rsidRPr="005C0C9F">
        <w:rPr>
          <w:rFonts w:eastAsiaTheme="minorEastAsia" w:cstheme="minorHAnsi"/>
        </w:rPr>
        <w:t>« </w:t>
      </w:r>
      <w:r w:rsidRPr="005C0C9F">
        <w:rPr>
          <w:rFonts w:eastAsiaTheme="minorEastAsia" w:cstheme="minorHAnsi"/>
        </w:rPr>
        <w:t>inférieurs</w:t>
      </w:r>
      <w:r w:rsidR="004B63A9" w:rsidRPr="005C0C9F">
        <w:rPr>
          <w:rFonts w:eastAsiaTheme="minorEastAsia" w:cstheme="minorHAnsi"/>
        </w:rPr>
        <w:t> »</w:t>
      </w:r>
      <w:r w:rsidRPr="005C0C9F">
        <w:rPr>
          <w:rFonts w:eastAsiaTheme="minorEastAsia" w:cstheme="minorHAnsi"/>
        </w:rPr>
        <w:t xml:space="preserve"> et </w:t>
      </w:r>
      <w:r w:rsidR="004B63A9" w:rsidRPr="005C0C9F">
        <w:rPr>
          <w:rFonts w:eastAsiaTheme="minorEastAsia" w:cstheme="minorHAnsi"/>
        </w:rPr>
        <w:t>« </w:t>
      </w:r>
      <w:r w:rsidRPr="005C0C9F">
        <w:rPr>
          <w:rFonts w:eastAsiaTheme="minorEastAsia" w:cstheme="minorHAnsi"/>
        </w:rPr>
        <w:t>supérieurs</w:t>
      </w:r>
      <w:r w:rsidR="004B63A9" w:rsidRPr="005C0C9F">
        <w:rPr>
          <w:rFonts w:eastAsiaTheme="minorEastAsia" w:cstheme="minorHAnsi"/>
        </w:rPr>
        <w:t> »</w:t>
      </w:r>
      <w:r w:rsidRPr="005C0C9F">
        <w:rPr>
          <w:rFonts w:eastAsiaTheme="minorEastAsia" w:cstheme="minorHAnsi"/>
        </w:rPr>
        <w:t>.</w:t>
      </w:r>
    </w:p>
    <w:p w14:paraId="357EE3CD" w14:textId="3A52637E" w:rsidR="00C76F57" w:rsidRPr="005C0C9F" w:rsidRDefault="00631677" w:rsidP="00816DEB">
      <w:pPr>
        <w:pStyle w:val="Paragraphedeliste"/>
        <w:numPr>
          <w:ilvl w:val="0"/>
          <w:numId w:val="8"/>
        </w:numPr>
        <w:jc w:val="both"/>
        <w:rPr>
          <w:rFonts w:cstheme="minorHAnsi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E9DF9D" wp14:editId="09A5DDE6">
                <wp:simplePos x="0" y="0"/>
                <wp:positionH relativeFrom="column">
                  <wp:posOffset>3876675</wp:posOffset>
                </wp:positionH>
                <wp:positionV relativeFrom="paragraph">
                  <wp:posOffset>193675</wp:posOffset>
                </wp:positionV>
                <wp:extent cx="352425" cy="304800"/>
                <wp:effectExtent l="0" t="0" r="180975" b="495300"/>
                <wp:wrapNone/>
                <wp:docPr id="7" name="Légende : encadré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borderCallout1">
                          <a:avLst>
                            <a:gd name="adj1" fmla="val 100000"/>
                            <a:gd name="adj2" fmla="val 53829"/>
                            <a:gd name="adj3" fmla="val 256250"/>
                            <a:gd name="adj4" fmla="val 138823"/>
                          </a:avLst>
                        </a:prstGeom>
                        <a:noFill/>
                        <a:ln w="2222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F20EF8" w14:textId="55FACC16" w:rsidR="00692126" w:rsidRPr="00631677" w:rsidRDefault="009B7A69" w:rsidP="00631677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70C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70C0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70C0"/>
                                      </w:rPr>
                                      <m:t>s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9DF9D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 : encadrée 7" o:spid="_x0000_s1026" type="#_x0000_t47" style="position:absolute;left:0;text-align:left;margin-left:305.25pt;margin-top:15.25pt;width:27.75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" adj="29986,55350,11627,21600" filled="f" strokecolor="#0070c0" strokeweight="1.75pt">
                <v:textbox>
                  <w:txbxContent>
                    <w:p w14:paraId="5DF20EF8" w14:textId="55FACC16" w:rsidR="00692126" w:rsidRPr="00631677" w:rsidRDefault="009B7A69" w:rsidP="00631677">
                      <w:pPr>
                        <w:jc w:val="center"/>
                        <w:rPr>
                          <w:color w:val="0070C0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70C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70C0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70C0"/>
                                </w:rPr>
                                <m:t>s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C76F57" w:rsidRPr="005C0C9F">
        <w:rPr>
          <w:rFonts w:eastAsiaTheme="minorEastAsia" w:cstheme="minorHAnsi"/>
        </w:rPr>
        <w:t>Calculer l</w:t>
      </w:r>
      <w:r w:rsidR="00816DEB" w:rsidRPr="005C0C9F">
        <w:rPr>
          <w:rFonts w:eastAsiaTheme="minorEastAsia" w:cstheme="minorHAnsi"/>
        </w:rPr>
        <w:t xml:space="preserve">a somme des aires </w:t>
      </w:r>
      <w:r w:rsidR="00C76F57" w:rsidRPr="005C0C9F">
        <w:rPr>
          <w:rFonts w:eastAsiaTheme="minorEastAsia" w:cstheme="minorHAnsi"/>
        </w:rPr>
        <w:t xml:space="preserve">des rectangles inférieurs </w:t>
      </w:r>
      <w:r w:rsidR="00816DEB" w:rsidRPr="005C0C9F">
        <w:rPr>
          <w:rFonts w:eastAsiaTheme="minorEastAsia" w:cstheme="minorHAnsi"/>
        </w:rPr>
        <w:t xml:space="preserve">notée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  <w:vertAlign w:val="subscript"/>
              </w:rPr>
              <m:t>i</m:t>
            </m:r>
          </m:sub>
        </m:sSub>
      </m:oMath>
      <w:r w:rsidR="00816DEB" w:rsidRPr="005C0C9F">
        <w:rPr>
          <w:rFonts w:eastAsiaTheme="minorEastAsia" w:cstheme="minorHAnsi"/>
        </w:rPr>
        <w:t xml:space="preserve"> et la somme des aires des rectangles </w:t>
      </w:r>
      <w:r w:rsidR="00C76F57" w:rsidRPr="005C0C9F">
        <w:rPr>
          <w:rFonts w:eastAsiaTheme="minorEastAsia" w:cstheme="minorHAnsi"/>
        </w:rPr>
        <w:t>supérieurs</w:t>
      </w:r>
      <w:r w:rsidR="00816DEB" w:rsidRPr="005C0C9F">
        <w:rPr>
          <w:rFonts w:eastAsiaTheme="minorEastAsia" w:cstheme="minorHAnsi"/>
        </w:rPr>
        <w:t xml:space="preserve"> notée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  <w:vertAlign w:val="subscript"/>
              </w:rPr>
              <m:t>s</m:t>
            </m:r>
          </m:sub>
        </m:sSub>
      </m:oMath>
      <w:r w:rsidR="00816DEB" w:rsidRPr="005C0C9F">
        <w:rPr>
          <w:rFonts w:eastAsiaTheme="minorEastAsia" w:cstheme="minorHAnsi"/>
        </w:rPr>
        <w:t xml:space="preserve"> puis donner l’encadrement</w:t>
      </w:r>
      <w:r w:rsidR="004B63A9" w:rsidRPr="005C0C9F">
        <w:rPr>
          <w:rFonts w:eastAsiaTheme="minorEastAsia" w:cstheme="minorHAnsi"/>
        </w:rPr>
        <w:t xml:space="preserve"> demandé</w:t>
      </w:r>
      <w:r w:rsidR="00816DEB" w:rsidRPr="005C0C9F">
        <w:rPr>
          <w:rFonts w:eastAsiaTheme="minorEastAsia" w:cstheme="minorHAnsi"/>
        </w:rPr>
        <w:t>.</w:t>
      </w:r>
    </w:p>
    <w:p w14:paraId="7179BFA3" w14:textId="79DD4FFC" w:rsidR="00C76F57" w:rsidRPr="00C916B6" w:rsidRDefault="00631677" w:rsidP="001F55B7">
      <w:pPr>
        <w:pStyle w:val="Paragraphedeliste"/>
        <w:ind w:left="108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E3841E" wp14:editId="180F953D">
                <wp:simplePos x="0" y="0"/>
                <wp:positionH relativeFrom="column">
                  <wp:posOffset>2390775</wp:posOffset>
                </wp:positionH>
                <wp:positionV relativeFrom="paragraph">
                  <wp:posOffset>913765</wp:posOffset>
                </wp:positionV>
                <wp:extent cx="352425" cy="304800"/>
                <wp:effectExtent l="361950" t="247650" r="28575" b="19050"/>
                <wp:wrapNone/>
                <wp:docPr id="5" name="Légende : encadré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81250"/>
                            <a:gd name="adj4" fmla="val -96312"/>
                          </a:avLst>
                        </a:prstGeom>
                        <a:noFill/>
                        <a:ln w="2222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DD3828" w14:textId="24ADB608" w:rsidR="00692126" w:rsidRPr="00631677" w:rsidRDefault="009B7A69" w:rsidP="00631677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B05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</w:rPr>
                                      <m:t>i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3841E" id="Légende : encadrée 5" o:spid="_x0000_s1027" type="#_x0000_t47" style="position:absolute;left:0;text-align:left;margin-left:188.25pt;margin-top:71.95pt;width:27.75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" adj="-20803,-17550" filled="f" strokecolor="#00b050" strokeweight="1.75pt">
                <v:textbox>
                  <w:txbxContent>
                    <w:p w14:paraId="0CDD3828" w14:textId="24ADB608" w:rsidR="00692126" w:rsidRPr="00631677" w:rsidRDefault="009B7A69" w:rsidP="00631677">
                      <w:pPr>
                        <w:jc w:val="center"/>
                        <w:rPr>
                          <w:color w:val="00B050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B05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B050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B050"/>
                                </w:rPr>
                                <m:t>i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D43F2C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051D3E" wp14:editId="764EEB11">
                <wp:simplePos x="0" y="0"/>
                <wp:positionH relativeFrom="column">
                  <wp:posOffset>2286000</wp:posOffset>
                </wp:positionH>
                <wp:positionV relativeFrom="paragraph">
                  <wp:posOffset>66040</wp:posOffset>
                </wp:positionV>
                <wp:extent cx="771525" cy="29527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7098E3" w14:textId="0F1E2912" w:rsidR="00692126" w:rsidRPr="00D43F2C" w:rsidRDefault="00692126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y=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ln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x</m:t>
                                    </m:r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51D3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left:0;text-align:left;margin-left:180pt;margin-top:5.2pt;width:60.75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" filled="f" stroked="f" strokeweight=".5pt">
                <v:textbox>
                  <w:txbxContent>
                    <w:p w14:paraId="2E7098E3" w14:textId="0F1E2912" w:rsidR="00692126" w:rsidRPr="00D43F2C" w:rsidRDefault="00692126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y=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</w:rPr>
                                <m:t>ln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x</m:t>
                              </m:r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D43F2C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5E92EA" wp14:editId="2E4E287B">
                <wp:simplePos x="0" y="0"/>
                <wp:positionH relativeFrom="column">
                  <wp:posOffset>4876800</wp:posOffset>
                </wp:positionH>
                <wp:positionV relativeFrom="paragraph">
                  <wp:posOffset>38100</wp:posOffset>
                </wp:positionV>
                <wp:extent cx="771525" cy="29527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F051B9" w14:textId="77777777" w:rsidR="00692126" w:rsidRPr="00D43F2C" w:rsidRDefault="00692126" w:rsidP="00D43F2C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y=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ln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x</m:t>
                                    </m:r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E92EA" id="Zone de texte 4" o:spid="_x0000_s1029" type="#_x0000_t202" style="position:absolute;left:0;text-align:left;margin-left:384pt;margin-top:3pt;width:60.75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" filled="f" stroked="f" strokeweight=".5pt">
                <v:textbox>
                  <w:txbxContent>
                    <w:p w14:paraId="27F051B9" w14:textId="77777777" w:rsidR="00692126" w:rsidRPr="00D43F2C" w:rsidRDefault="00692126" w:rsidP="00D43F2C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y=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</w:rPr>
                                <m:t>ln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x</m:t>
                              </m:r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76F57" w:rsidRPr="00C916B6">
        <w:rPr>
          <w:rFonts w:cstheme="minorHAnsi"/>
          <w:noProof/>
          <w:sz w:val="24"/>
          <w:szCs w:val="24"/>
        </w:rPr>
        <w:drawing>
          <wp:inline distT="0" distB="0" distL="0" distR="0" wp14:anchorId="29679F24" wp14:editId="4BBF7DD6">
            <wp:extent cx="4518212" cy="989553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266" t="46824" r="42926" b="34951"/>
                    <a:stretch/>
                  </pic:blipFill>
                  <pic:spPr bwMode="auto">
                    <a:xfrm>
                      <a:off x="0" y="0"/>
                      <a:ext cx="4545495" cy="995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00696" w14:textId="7306E258" w:rsidR="00C0645C" w:rsidRPr="00C916B6" w:rsidRDefault="00692126" w:rsidP="00C916B6">
      <w:pPr>
        <w:pStyle w:val="Titre2"/>
      </w:pPr>
      <w:bookmarkStart w:id="7" w:name="_Toc67918511"/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38536186" wp14:editId="567D33D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239200" cy="1558800"/>
            <wp:effectExtent l="0" t="0" r="8890" b="3810"/>
            <wp:wrapTight wrapText="bothSides">
              <wp:wrapPolygon edited="0">
                <wp:start x="0" y="0"/>
                <wp:lineTo x="0" y="21389"/>
                <wp:lineTo x="21502" y="21389"/>
                <wp:lineTo x="21502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45C" w:rsidRPr="00C916B6">
        <w:t>Explication de la notation de l’intégrale</w:t>
      </w:r>
      <w:bookmarkEnd w:id="7"/>
    </w:p>
    <w:p w14:paraId="66250628" w14:textId="77777777" w:rsidR="009D450C" w:rsidRDefault="00A9413A" w:rsidP="00992944">
      <w:pPr>
        <w:pStyle w:val="Paragraphedeliste"/>
        <w:ind w:left="0"/>
        <w:jc w:val="both"/>
        <w:rPr>
          <w:rFonts w:eastAsiaTheme="minorEastAsia" w:cstheme="minorHAnsi"/>
          <w:bCs/>
        </w:rPr>
      </w:pPr>
      <w:r w:rsidRPr="005C0C9F">
        <w:rPr>
          <w:rFonts w:cstheme="minorHAnsi"/>
        </w:rPr>
        <w:t>La méthode des rectangles permet le calcul approché d’une intégrale. Elle légitime la notation utilisée </w:t>
      </w:r>
      <w:r w:rsidR="00992944" w:rsidRPr="005C0C9F">
        <w:rPr>
          <w:rFonts w:cstheme="minorHAnsi"/>
        </w:rPr>
        <w:t>pour l’aire sous l</w:t>
      </w:r>
      <w:r w:rsidR="00D87C36" w:rsidRPr="005C0C9F">
        <w:rPr>
          <w:rFonts w:cstheme="minorHAnsi"/>
        </w:rPr>
        <w:t>a</w:t>
      </w:r>
      <w:r w:rsidR="00992944" w:rsidRPr="005C0C9F">
        <w:rPr>
          <w:rFonts w:cstheme="minorHAnsi"/>
        </w:rPr>
        <w:t xml:space="preserve"> courbe</w:t>
      </w:r>
      <w:r w:rsidR="00D87C36" w:rsidRPr="005C0C9F">
        <w:rPr>
          <w:rFonts w:cstheme="minorHAnsi"/>
        </w:rPr>
        <w:t xml:space="preserve"> de la fonction </w:t>
      </w:r>
      <m:oMath>
        <m:r>
          <w:rPr>
            <w:rFonts w:ascii="Cambria Math" w:hAnsi="Cambria Math" w:cstheme="minorHAnsi"/>
          </w:rPr>
          <m:t xml:space="preserve">f </m:t>
        </m:r>
      </m:oMath>
      <w:r w:rsidR="00992944" w:rsidRPr="005C0C9F">
        <w:rPr>
          <w:rFonts w:cstheme="minorHAnsi"/>
        </w:rPr>
        <w:t xml:space="preserve">sur </w:t>
      </w:r>
      <m:oMath>
        <m:r>
          <w:rPr>
            <w:rFonts w:ascii="Cambria Math" w:eastAsiaTheme="minorEastAsia" w:hAnsi="Cambria Math" w:cstheme="minorHAnsi"/>
          </w:rPr>
          <m:t>[a;b]</m:t>
        </m:r>
      </m:oMath>
      <w:r w:rsidR="000D43C8">
        <w:rPr>
          <w:rFonts w:eastAsiaTheme="minorEastAsia" w:cstheme="minorHAnsi"/>
          <w:bCs/>
        </w:rPr>
        <w:t>.</w:t>
      </w:r>
      <w:r w:rsidR="009D450C">
        <w:rPr>
          <w:rFonts w:eastAsiaTheme="minorEastAsia" w:cstheme="minorHAnsi"/>
          <w:bCs/>
        </w:rPr>
        <w:t xml:space="preserve"> </w:t>
      </w:r>
    </w:p>
    <w:p w14:paraId="6D2BA738" w14:textId="4FF79BBB" w:rsidR="007C0C3F" w:rsidRDefault="007C0C3F" w:rsidP="00992944">
      <w:pPr>
        <w:pStyle w:val="Paragraphedeliste"/>
        <w:ind w:left="0"/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L’écriture de la somme des aires des rectangles du </w:t>
      </w:r>
      <w:r w:rsidR="00692126">
        <w:rPr>
          <w:rFonts w:eastAsiaTheme="minorEastAsia" w:cstheme="minorHAnsi"/>
        </w:rPr>
        <w:t>1</w:t>
      </w:r>
      <w:r w:rsidR="00692126" w:rsidRPr="00692126">
        <w:rPr>
          <w:rFonts w:eastAsiaTheme="minorEastAsia" w:cstheme="minorHAnsi"/>
          <w:vertAlign w:val="superscript"/>
        </w:rPr>
        <w:t>er</w:t>
      </w:r>
      <w:r w:rsidR="00692126">
        <w:rPr>
          <w:rFonts w:eastAsiaTheme="minorEastAsia" w:cstheme="minorHAnsi"/>
        </w:rPr>
        <w:t xml:space="preserve"> </w:t>
      </w:r>
      <w:r w:rsidRPr="005C0C9F">
        <w:rPr>
          <w:rFonts w:eastAsiaTheme="minorEastAsia" w:cstheme="minorHAnsi"/>
        </w:rPr>
        <w:t xml:space="preserve">rectangle au </w:t>
      </w:r>
      <m:oMath>
        <m:r>
          <w:rPr>
            <w:rFonts w:ascii="Cambria Math" w:eastAsiaTheme="minorEastAsia" w:hAnsi="Cambria Math" w:cstheme="minorHAnsi"/>
          </w:rPr>
          <m:t>n</m:t>
        </m:r>
      </m:oMath>
      <w:r w:rsidR="00692126" w:rsidRPr="00692126">
        <w:rPr>
          <w:rFonts w:eastAsiaTheme="minorEastAsia" w:cstheme="minorHAnsi"/>
          <w:vertAlign w:val="superscript"/>
        </w:rPr>
        <w:t>e</w:t>
      </w:r>
      <w:r w:rsidRPr="005C0C9F">
        <w:rPr>
          <w:rFonts w:eastAsiaTheme="minorEastAsia" w:cstheme="minorHAnsi"/>
        </w:rPr>
        <w:t xml:space="preserve"> rectangle est :</w:t>
      </w:r>
    </w:p>
    <w:p w14:paraId="3B8D4D3E" w14:textId="1855EEC0" w:rsidR="005B5531" w:rsidRPr="005C0C9F" w:rsidRDefault="009B7A69" w:rsidP="00992944">
      <w:pPr>
        <w:pStyle w:val="Paragraphedeliste"/>
        <w:ind w:left="0"/>
        <w:jc w:val="both"/>
        <w:rPr>
          <w:rFonts w:eastAsiaTheme="minorEastAsia" w:cstheme="minorHAnsi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eastAsiaTheme="minorEastAsia" w:hAnsi="Cambria Math" w:cstheme="minorHAnsi"/>
                  <w:i/>
                </w:rPr>
              </m:ctrlPr>
            </m:naryPr>
            <m:sub>
              <m:r>
                <w:rPr>
                  <w:rFonts w:ascii="Cambria Math" w:eastAsiaTheme="minorEastAsia" w:hAnsi="Cambria Math" w:cstheme="minorHAnsi"/>
                </w:rPr>
                <m:t>i=1</m:t>
              </m:r>
            </m:sub>
            <m:sup>
              <m:r>
                <w:rPr>
                  <w:rFonts w:ascii="Cambria Math" w:eastAsiaTheme="minorEastAsia" w:hAnsi="Cambria Math" w:cstheme="minorHAnsi"/>
                </w:rPr>
                <m:t>n</m:t>
              </m:r>
            </m:sup>
            <m:e>
              <m:r>
                <w:rPr>
                  <w:rFonts w:ascii="Cambria Math" w:eastAsiaTheme="minorEastAsia" w:hAnsi="Cambria Math" w:cstheme="minorHAnsi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</w:rPr>
                        <m:t>i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theme="minorHAnsi"/>
                </w:rPr>
                <m:t>Δ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i</m:t>
                  </m:r>
                </m:sub>
              </m:sSub>
            </m:e>
          </m:nary>
        </m:oMath>
      </m:oMathPara>
    </w:p>
    <w:p w14:paraId="7DEC9CD7" w14:textId="2BC26CD0" w:rsidR="007C0C3F" w:rsidRPr="005C0C9F" w:rsidRDefault="007C0C3F" w:rsidP="00992944">
      <w:pPr>
        <w:pStyle w:val="Paragraphedeliste"/>
        <w:ind w:left="0"/>
        <w:jc w:val="both"/>
        <w:rPr>
          <w:rFonts w:eastAsiaTheme="minorEastAsia" w:cstheme="minorHAnsi"/>
        </w:rPr>
      </w:pPr>
      <m:oMath>
        <m:r>
          <m:rPr>
            <m:sty m:val="p"/>
          </m:rPr>
          <w:rPr>
            <w:rFonts w:ascii="Cambria Math" w:eastAsiaTheme="minorEastAsia" w:hAnsi="Cambria Math" w:cstheme="minorHAnsi"/>
          </w:rPr>
          <m:t>Δ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x</m:t>
            </m:r>
          </m:e>
          <m:sub>
            <m:r>
              <w:rPr>
                <w:rFonts w:ascii="Cambria Math" w:eastAsiaTheme="minorEastAsia" w:hAnsi="Cambria Math" w:cstheme="minorHAnsi"/>
              </w:rPr>
              <m:t>i</m:t>
            </m:r>
          </m:sub>
        </m:sSub>
      </m:oMath>
      <w:r w:rsidRPr="005C0C9F">
        <w:rPr>
          <w:rFonts w:eastAsiaTheme="minorEastAsia" w:cstheme="minorHAnsi"/>
        </w:rPr>
        <w:t xml:space="preserve"> : largeur du </w:t>
      </w:r>
      <m:oMath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i</m:t>
            </m:r>
          </m:e>
          <m:sup>
            <m:r>
              <w:rPr>
                <w:rFonts w:ascii="Cambria Math" w:eastAsiaTheme="minorEastAsia" w:hAnsi="Cambria Math" w:cstheme="minorHAnsi"/>
              </w:rPr>
              <m:t>e</m:t>
            </m:r>
          </m:sup>
        </m:sSup>
      </m:oMath>
      <w:r w:rsidR="005B5531">
        <w:rPr>
          <w:rFonts w:eastAsiaTheme="minorEastAsia" w:cstheme="minorHAnsi"/>
        </w:rPr>
        <w:t xml:space="preserve"> </w:t>
      </w:r>
      <w:r w:rsidRPr="005C0C9F">
        <w:rPr>
          <w:rFonts w:eastAsiaTheme="minorEastAsia" w:cstheme="minorHAnsi"/>
        </w:rPr>
        <w:t>rectangle</w:t>
      </w:r>
      <w:r w:rsidR="005B5531">
        <w:rPr>
          <w:rFonts w:eastAsiaTheme="minorEastAsia" w:cstheme="minorHAnsi"/>
        </w:rPr>
        <w:t>.</w:t>
      </w:r>
    </w:p>
    <w:p w14:paraId="0A3A1BDA" w14:textId="318DF3B7" w:rsidR="007C0C3F" w:rsidRPr="005C0C9F" w:rsidRDefault="007C0C3F" w:rsidP="00992944">
      <w:pPr>
        <w:pStyle w:val="Paragraphedeliste"/>
        <w:ind w:left="0"/>
        <w:jc w:val="both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f(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x</m:t>
            </m:r>
          </m:e>
          <m:sub>
            <m:r>
              <w:rPr>
                <w:rFonts w:ascii="Cambria Math" w:eastAsiaTheme="minorEastAsia" w:hAnsi="Cambria Math" w:cstheme="minorHAnsi"/>
              </w:rPr>
              <m:t>i</m:t>
            </m:r>
          </m:sub>
        </m:sSub>
        <m:r>
          <w:rPr>
            <w:rFonts w:ascii="Cambria Math" w:eastAsiaTheme="minorEastAsia" w:hAnsi="Cambria Math" w:cstheme="minorHAnsi"/>
          </w:rPr>
          <m:t>)</m:t>
        </m:r>
      </m:oMath>
      <w:r w:rsidRPr="005C0C9F">
        <w:rPr>
          <w:rFonts w:eastAsiaTheme="minorEastAsia" w:cstheme="minorHAnsi"/>
        </w:rPr>
        <w:t xml:space="preserve"> : hauteur du </w:t>
      </w:r>
      <m:oMath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i</m:t>
            </m:r>
          </m:e>
          <m:sup>
            <m:r>
              <w:rPr>
                <w:rFonts w:ascii="Cambria Math" w:eastAsiaTheme="minorEastAsia" w:hAnsi="Cambria Math" w:cstheme="minorHAnsi"/>
              </w:rPr>
              <m:t>e</m:t>
            </m:r>
          </m:sup>
        </m:sSup>
      </m:oMath>
      <w:r w:rsidR="005B5531">
        <w:rPr>
          <w:rFonts w:eastAsiaTheme="minorEastAsia" w:cstheme="minorHAnsi"/>
        </w:rPr>
        <w:t xml:space="preserve"> </w:t>
      </w:r>
      <w:r w:rsidR="005B5531" w:rsidRPr="005C0C9F">
        <w:rPr>
          <w:rFonts w:eastAsiaTheme="minorEastAsia" w:cstheme="minorHAnsi"/>
        </w:rPr>
        <w:t>rectangle</w:t>
      </w:r>
      <w:r w:rsidR="005B5531">
        <w:rPr>
          <w:rFonts w:eastAsiaTheme="minorEastAsia" w:cstheme="minorHAnsi"/>
        </w:rPr>
        <w:t>.</w:t>
      </w:r>
    </w:p>
    <w:p w14:paraId="11372FD4" w14:textId="77777777" w:rsidR="007C0C3F" w:rsidRPr="005C0C9F" w:rsidRDefault="007C0C3F" w:rsidP="00992944">
      <w:pPr>
        <w:pStyle w:val="Paragraphedeliste"/>
        <w:ind w:left="0"/>
        <w:jc w:val="both"/>
        <w:rPr>
          <w:rFonts w:eastAsiaTheme="minorEastAsia" w:cstheme="minorHAnsi"/>
        </w:rPr>
      </w:pPr>
    </w:p>
    <w:p w14:paraId="236B2F53" w14:textId="5DD0D16E" w:rsidR="007C0C3F" w:rsidRPr="005C0C9F" w:rsidRDefault="007C0C3F" w:rsidP="00992944">
      <w:pPr>
        <w:pStyle w:val="Paragraphedeliste"/>
        <w:ind w:left="0"/>
        <w:jc w:val="both"/>
        <w:rPr>
          <w:rFonts w:eastAsiaTheme="minorEastAsia" w:cstheme="minorHAnsi"/>
        </w:rPr>
      </w:pPr>
      <w:r w:rsidRPr="005C0C9F">
        <w:rPr>
          <w:rFonts w:cstheme="minorHAnsi"/>
        </w:rPr>
        <w:t>Quand le nombre</w:t>
      </w:r>
      <w:r w:rsidR="00992944" w:rsidRPr="005C0C9F">
        <w:rPr>
          <w:rFonts w:cstheme="minorHAnsi"/>
        </w:rPr>
        <w:t xml:space="preserve"> </w:t>
      </w:r>
      <m:oMath>
        <m:r>
          <w:rPr>
            <w:rFonts w:ascii="Cambria Math" w:hAnsi="Cambria Math" w:cstheme="minorHAnsi"/>
          </w:rPr>
          <m:t>n</m:t>
        </m:r>
      </m:oMath>
      <w:r w:rsidRPr="005C0C9F">
        <w:rPr>
          <w:rFonts w:cstheme="minorHAnsi"/>
        </w:rPr>
        <w:t xml:space="preserve"> de rectangle</w:t>
      </w:r>
      <w:r w:rsidR="00992944" w:rsidRPr="005C0C9F">
        <w:rPr>
          <w:rFonts w:cstheme="minorHAnsi"/>
        </w:rPr>
        <w:t>s</w:t>
      </w:r>
      <w:r w:rsidRPr="005C0C9F">
        <w:rPr>
          <w:rFonts w:cstheme="minorHAnsi"/>
        </w:rPr>
        <w:t xml:space="preserve"> tend vers </w:t>
      </w:r>
      <m:oMath>
        <m:r>
          <w:rPr>
            <w:rFonts w:ascii="Cambria Math" w:hAnsi="Cambria Math" w:cstheme="minorHAnsi"/>
          </w:rPr>
          <m:t>+∞</m:t>
        </m:r>
        <m:r>
          <w:rPr>
            <w:rFonts w:ascii="Cambria Math" w:eastAsiaTheme="minorEastAsia" w:hAnsi="Cambria Math" w:cstheme="minorHAnsi"/>
          </w:rPr>
          <m:t>,</m:t>
        </m:r>
      </m:oMath>
      <w:r w:rsidRPr="005C0C9F">
        <w:rPr>
          <w:rFonts w:eastAsiaTheme="minorEastAsia" w:cstheme="minorHAnsi"/>
        </w:rPr>
        <w:t xml:space="preserve"> la somme des aires des rectangles tend vers l’aire sous la courbe</w:t>
      </w:r>
      <w:r w:rsidR="00D87C36" w:rsidRPr="005C0C9F">
        <w:rPr>
          <w:rFonts w:eastAsiaTheme="minorEastAsia" w:cstheme="minorHAnsi"/>
        </w:rPr>
        <w:t xml:space="preserve"> de </w:t>
      </w:r>
      <w:r w:rsidR="00D87C36" w:rsidRPr="005C0C9F">
        <w:rPr>
          <w:rFonts w:eastAsiaTheme="minorEastAsia" w:cstheme="minorHAnsi"/>
          <w:i/>
          <w:iCs/>
        </w:rPr>
        <w:t>f</w:t>
      </w:r>
      <w:r w:rsidRPr="005C0C9F">
        <w:rPr>
          <w:rFonts w:eastAsiaTheme="minorEastAsia" w:cstheme="minorHAnsi"/>
        </w:rPr>
        <w:t xml:space="preserve"> sur </w:t>
      </w:r>
      <m:oMath>
        <m:r>
          <w:rPr>
            <w:rFonts w:ascii="Cambria Math" w:eastAsiaTheme="minorEastAsia" w:hAnsi="Cambria Math" w:cstheme="minorHAnsi"/>
          </w:rPr>
          <m:t>[a;b]</m:t>
        </m:r>
      </m:oMath>
      <w:r w:rsidR="005B5531">
        <w:rPr>
          <w:rFonts w:eastAsiaTheme="minorEastAsia" w:cstheme="minorHAnsi"/>
          <w:bCs/>
        </w:rPr>
        <w:t xml:space="preserve">. </w:t>
      </w:r>
      <w:r w:rsidR="00966EC8" w:rsidRPr="005C0C9F">
        <w:rPr>
          <w:rFonts w:eastAsiaTheme="minorEastAsia" w:cstheme="minorHAnsi"/>
        </w:rPr>
        <w:t>On assiste alors à un cha</w:t>
      </w:r>
      <w:r w:rsidR="00992944" w:rsidRPr="005C0C9F">
        <w:rPr>
          <w:rFonts w:eastAsiaTheme="minorEastAsia" w:cstheme="minorHAnsi"/>
        </w:rPr>
        <w:t>n</w:t>
      </w:r>
      <w:r w:rsidR="00966EC8" w:rsidRPr="005C0C9F">
        <w:rPr>
          <w:rFonts w:eastAsiaTheme="minorEastAsia" w:cstheme="minorHAnsi"/>
        </w:rPr>
        <w:t>gement d’écriture :</w:t>
      </w:r>
    </w:p>
    <w:p w14:paraId="0C709C79" w14:textId="2EFF5515" w:rsidR="00992944" w:rsidRPr="005C0C9F" w:rsidRDefault="00F354B0" w:rsidP="00992944">
      <w:pPr>
        <w:pStyle w:val="Paragraphedeliste"/>
        <w:ind w:left="0"/>
        <w:jc w:val="both"/>
        <w:rPr>
          <w:rFonts w:eastAsiaTheme="minorEastAsia" w:cstheme="minorHAnsi"/>
        </w:rPr>
      </w:pPr>
      <w:r w:rsidRPr="005C0C9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8D7A20" wp14:editId="74D198E3">
                <wp:simplePos x="0" y="0"/>
                <wp:positionH relativeFrom="column">
                  <wp:posOffset>-55245</wp:posOffset>
                </wp:positionH>
                <wp:positionV relativeFrom="paragraph">
                  <wp:posOffset>67310</wp:posOffset>
                </wp:positionV>
                <wp:extent cx="6669741" cy="1304925"/>
                <wp:effectExtent l="0" t="0" r="17145" b="28575"/>
                <wp:wrapNone/>
                <wp:docPr id="21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9741" cy="1304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C2A8A" id="Rectangle : coins arrondis 21" o:spid="_x0000_s1026" style="position:absolute;margin-left:-4.35pt;margin-top:5.3pt;width:525.2pt;height:102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" filled="f" strokecolor="black [3213]" strokeweight="1pt">
                <v:stroke joinstyle="miter"/>
              </v:roundrect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2976"/>
        <w:gridCol w:w="1418"/>
      </w:tblGrid>
      <w:tr w:rsidR="009D450C" w14:paraId="16C31652" w14:textId="77777777" w:rsidTr="009D450C">
        <w:tc>
          <w:tcPr>
            <w:tcW w:w="1555" w:type="dxa"/>
            <w:vAlign w:val="center"/>
          </w:tcPr>
          <w:p w14:paraId="2AFE2853" w14:textId="1B634B07" w:rsidR="009D450C" w:rsidRDefault="009B7A69" w:rsidP="005B5531">
            <w:pPr>
              <w:pStyle w:val="Paragraphedeliste"/>
              <w:ind w:left="0"/>
              <w:jc w:val="both"/>
              <w:rPr>
                <w:rFonts w:eastAsiaTheme="minorEastAsia" w:cstheme="minorHAnsi"/>
              </w:rPr>
            </w:pPr>
            <m:oMathPara>
              <m:oMath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eastAsiaTheme="minorEastAsia" w:hAnsi="Cambria Math" w:cstheme="minorHAnsi"/>
                      </w:rPr>
                      <m:t>n</m:t>
                    </m:r>
                  </m:sup>
                  <m:e>
                    <m:r>
                      <w:rPr>
                        <w:rFonts w:ascii="Cambria Math" w:eastAsiaTheme="minorEastAsia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</w:rPr>
                      <m:t>Δ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i</m:t>
                        </m:r>
                      </m:sub>
                    </m:sSub>
                  </m:e>
                </m:nary>
              </m:oMath>
            </m:oMathPara>
          </w:p>
        </w:tc>
        <w:tc>
          <w:tcPr>
            <w:tcW w:w="2976" w:type="dxa"/>
            <w:vAlign w:val="center"/>
          </w:tcPr>
          <w:p w14:paraId="735DB1C5" w14:textId="6F956A18" w:rsidR="009D450C" w:rsidRDefault="009D450C" w:rsidP="009D450C">
            <w:pPr>
              <w:pStyle w:val="Paragraphedeliste"/>
              <w:ind w:left="0"/>
              <w:jc w:val="both"/>
              <w:rPr>
                <w:rFonts w:eastAsiaTheme="minorEastAsia" w:cstheme="minorHAnsi"/>
              </w:rPr>
            </w:pPr>
            <w:r w:rsidRPr="005C0C9F">
              <w:rPr>
                <w:rFonts w:eastAsiaTheme="minorEastAsia" w:cstheme="minorHAnsi"/>
              </w:rPr>
              <w:t xml:space="preserve">quand </w:t>
            </w:r>
            <m:oMath>
              <m:r>
                <w:rPr>
                  <w:rFonts w:ascii="Cambria Math" w:eastAsiaTheme="minorEastAsia" w:hAnsi="Cambria Math" w:cstheme="minorHAnsi"/>
                </w:rPr>
                <m:t>n</m:t>
              </m:r>
            </m:oMath>
            <w:r w:rsidRPr="005C0C9F">
              <w:rPr>
                <w:rFonts w:eastAsiaTheme="minorEastAsia" w:cstheme="minorHAnsi"/>
                <w:i/>
                <w:iCs/>
              </w:rPr>
              <w:t xml:space="preserve"> </w:t>
            </w:r>
            <w:r w:rsidRPr="005C0C9F">
              <w:rPr>
                <w:rFonts w:eastAsiaTheme="minorEastAsia" w:cstheme="minorHAnsi"/>
              </w:rPr>
              <w:t xml:space="preserve">tend vers </w:t>
            </w:r>
            <m:oMath>
              <m:r>
                <w:rPr>
                  <w:rFonts w:ascii="Cambria Math" w:eastAsiaTheme="minorEastAsia" w:hAnsi="Cambria Math" w:cstheme="minorHAnsi"/>
                </w:rPr>
                <m:t>+∞</m:t>
              </m:r>
            </m:oMath>
            <w:r w:rsidRPr="005C0C9F">
              <w:rPr>
                <w:rFonts w:eastAsiaTheme="minorEastAsia" w:cstheme="minorHAnsi"/>
              </w:rPr>
              <w:t xml:space="preserve"> devient</w:t>
            </w:r>
          </w:p>
        </w:tc>
        <w:tc>
          <w:tcPr>
            <w:tcW w:w="1418" w:type="dxa"/>
            <w:vAlign w:val="center"/>
          </w:tcPr>
          <w:p w14:paraId="6C79C68E" w14:textId="52140318" w:rsidR="009D450C" w:rsidRDefault="009B7A69" w:rsidP="009D450C">
            <w:pPr>
              <w:pStyle w:val="Paragraphedeliste"/>
              <w:ind w:left="0"/>
              <w:jc w:val="both"/>
              <w:rPr>
                <w:rFonts w:eastAsiaTheme="minorEastAsia" w:cstheme="minorHAnsi"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eastAsiaTheme="minorEastAsia" w:hAnsi="Cambria Math" w:cstheme="minorHAnsi"/>
                      </w:rPr>
                      <m:t>b</m:t>
                    </m:r>
                  </m:sup>
                  <m:e>
                    <m:r>
                      <w:rPr>
                        <w:rFonts w:ascii="Cambria Math" w:eastAsiaTheme="minorEastAsia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eastAsiaTheme="minorEastAsia" w:hAnsi="Cambria Math" w:cstheme="minorHAnsi"/>
                      </w:rPr>
                      <m:t>dx</m:t>
                    </m:r>
                  </m:e>
                </m:nary>
              </m:oMath>
            </m:oMathPara>
          </w:p>
        </w:tc>
      </w:tr>
    </w:tbl>
    <w:p w14:paraId="5C89F5B9" w14:textId="302EC142" w:rsidR="00992944" w:rsidRPr="005C0C9F" w:rsidRDefault="00966EC8" w:rsidP="009D450C">
      <w:pPr>
        <w:pStyle w:val="Paragraphedeliste"/>
        <w:ind w:left="0" w:firstLine="432"/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où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/>
          <m:sup/>
          <m:e/>
        </m:nary>
      </m:oMath>
      <w:r w:rsidRPr="005C0C9F">
        <w:rPr>
          <w:rFonts w:eastAsiaTheme="minorEastAsia" w:cstheme="minorHAnsi"/>
        </w:rPr>
        <w:t>ressemble à un « S » et peut se lire</w:t>
      </w:r>
      <w:r w:rsidR="00992944" w:rsidRPr="005C0C9F">
        <w:rPr>
          <w:rFonts w:eastAsiaTheme="minorEastAsia" w:cstheme="minorHAnsi"/>
        </w:rPr>
        <w:t xml:space="preserve"> </w:t>
      </w:r>
      <w:r w:rsidRPr="005C0C9F">
        <w:rPr>
          <w:rFonts w:eastAsiaTheme="minorEastAsia" w:cstheme="minorHAnsi"/>
        </w:rPr>
        <w:t xml:space="preserve">somme. </w:t>
      </w:r>
    </w:p>
    <w:p w14:paraId="4CD8D622" w14:textId="77777777" w:rsidR="00992944" w:rsidRPr="005C0C9F" w:rsidRDefault="00992944" w:rsidP="00992944">
      <w:pPr>
        <w:pStyle w:val="Paragraphedeliste"/>
        <w:ind w:left="0"/>
        <w:jc w:val="both"/>
        <w:rPr>
          <w:rFonts w:eastAsiaTheme="minorEastAsia" w:cstheme="minorHAnsi"/>
        </w:rPr>
      </w:pPr>
    </w:p>
    <w:p w14:paraId="5DE27930" w14:textId="4E7C269E" w:rsidR="00966EC8" w:rsidRPr="005C0C9F" w:rsidRDefault="00966EC8" w:rsidP="009D450C">
      <w:pPr>
        <w:pStyle w:val="Paragraphedeliste"/>
        <w:ind w:left="0" w:firstLine="432"/>
        <w:jc w:val="both"/>
        <w:rPr>
          <w:rFonts w:eastAsiaTheme="minorEastAsia" w:cstheme="minorHAnsi"/>
        </w:rPr>
      </w:pPr>
      <m:oMath>
        <m:r>
          <m:rPr>
            <m:sty m:val="p"/>
          </m:rPr>
          <w:rPr>
            <w:rFonts w:ascii="Cambria Math" w:eastAsiaTheme="minorEastAsia" w:hAnsi="Cambria Math" w:cstheme="minorHAnsi"/>
          </w:rPr>
          <m:t>Δ</m:t>
        </m:r>
        <m:r>
          <w:rPr>
            <w:rFonts w:ascii="Cambria Math" w:eastAsiaTheme="minorEastAsia" w:hAnsi="Cambria Math" w:cstheme="minorHAnsi"/>
          </w:rPr>
          <m:t>x</m:t>
        </m:r>
      </m:oMath>
      <w:r w:rsidRPr="005C0C9F">
        <w:rPr>
          <w:rFonts w:eastAsiaTheme="minorEastAsia" w:cstheme="minorHAnsi"/>
        </w:rPr>
        <w:t xml:space="preserve"> devient </w:t>
      </w:r>
      <m:oMath>
        <m:r>
          <w:rPr>
            <w:rFonts w:ascii="Cambria Math" w:eastAsiaTheme="minorEastAsia" w:hAnsi="Cambria Math" w:cstheme="minorHAnsi"/>
          </w:rPr>
          <m:t>dx</m:t>
        </m:r>
      </m:oMath>
      <w:r w:rsidRPr="005C0C9F">
        <w:rPr>
          <w:rFonts w:eastAsiaTheme="minorEastAsia" w:cstheme="minorHAnsi"/>
        </w:rPr>
        <w:t xml:space="preserve"> pour indiquer une variation infiniment petite</w:t>
      </w:r>
      <w:r w:rsidR="00992944" w:rsidRPr="005C0C9F">
        <w:rPr>
          <w:rFonts w:eastAsiaTheme="minorEastAsia" w:cstheme="minorHAnsi"/>
        </w:rPr>
        <w:t xml:space="preserve"> de la variable </w:t>
      </w:r>
      <m:oMath>
        <m:r>
          <w:rPr>
            <w:rFonts w:ascii="Cambria Math" w:eastAsiaTheme="minorEastAsia" w:hAnsi="Cambria Math" w:cstheme="minorHAnsi"/>
          </w:rPr>
          <m:t>x</m:t>
        </m:r>
      </m:oMath>
      <w:r w:rsidRPr="005C0C9F">
        <w:rPr>
          <w:rFonts w:eastAsiaTheme="minorEastAsia" w:cstheme="minorHAnsi"/>
        </w:rPr>
        <w:t>.</w:t>
      </w:r>
    </w:p>
    <w:p w14:paraId="2E49BCF3" w14:textId="77777777" w:rsidR="00966EC8" w:rsidRPr="005C0C9F" w:rsidRDefault="00966EC8" w:rsidP="00992944">
      <w:pPr>
        <w:pStyle w:val="Paragraphedeliste"/>
        <w:ind w:left="0"/>
        <w:jc w:val="both"/>
        <w:rPr>
          <w:rFonts w:cstheme="minorHAnsi"/>
        </w:rPr>
      </w:pPr>
    </w:p>
    <w:p w14:paraId="42742FDB" w14:textId="645FFC31" w:rsidR="00741C5A" w:rsidRPr="00C916B6" w:rsidRDefault="00741C5A" w:rsidP="00C916B6">
      <w:pPr>
        <w:pStyle w:val="Titre1"/>
      </w:pPr>
      <w:bookmarkStart w:id="8" w:name="_Toc67918512"/>
      <w:r w:rsidRPr="00C916B6">
        <w:t xml:space="preserve">Intégrale </w:t>
      </w:r>
      <w:r w:rsidR="006572DD" w:rsidRPr="00C916B6">
        <w:t xml:space="preserve">d’une fonction continue et positive </w:t>
      </w:r>
      <w:r w:rsidRPr="00C916B6">
        <w:t>et primitive</w:t>
      </w:r>
      <w:bookmarkEnd w:id="8"/>
    </w:p>
    <w:p w14:paraId="028FB62D" w14:textId="4C03C6EC" w:rsidR="00741C5A" w:rsidRPr="00C916B6" w:rsidRDefault="00741C5A" w:rsidP="00C916B6">
      <w:pPr>
        <w:pStyle w:val="Titre2"/>
      </w:pPr>
      <w:bookmarkStart w:id="9" w:name="_Toc67918513"/>
      <w:r w:rsidRPr="00C916B6">
        <w:t>Activité</w:t>
      </w:r>
      <w:bookmarkEnd w:id="9"/>
    </w:p>
    <w:p w14:paraId="18B2150D" w14:textId="46B1BFD0" w:rsidR="005C7539" w:rsidRPr="005C0C9F" w:rsidRDefault="005C7539" w:rsidP="005C7539">
      <w:pPr>
        <w:jc w:val="both"/>
        <w:rPr>
          <w:rFonts w:eastAsiaTheme="minorEastAsia" w:cstheme="minorHAnsi"/>
        </w:rPr>
      </w:pPr>
      <w:r w:rsidRPr="005C0C9F">
        <w:rPr>
          <w:rFonts w:cstheme="minorHAnsi"/>
        </w:rPr>
        <w:t>On considère la fonction racine carrée définie sur</w:t>
      </w:r>
      <m:oMath>
        <m:r>
          <w:rPr>
            <w:rFonts w:ascii="Cambria Math" w:hAnsi="Cambria Math" w:cstheme="minorHAnsi"/>
          </w:rPr>
          <m:t xml:space="preserve"> [0 ;+∞</m:t>
        </m:r>
        <m:r>
          <w:rPr>
            <w:rFonts w:ascii="Cambria Math" w:eastAsiaTheme="minorEastAsia" w:hAnsi="Cambria Math" w:cstheme="minorHAnsi"/>
          </w:rPr>
          <m:t>[</m:t>
        </m:r>
      </m:oMath>
      <w:r w:rsidRPr="005C0C9F">
        <w:rPr>
          <w:rFonts w:eastAsiaTheme="minorEastAsia" w:cstheme="minorHAnsi"/>
        </w:rPr>
        <w:t xml:space="preserve">, notée </w:t>
      </w:r>
      <m:oMath>
        <m:r>
          <w:rPr>
            <w:rFonts w:ascii="Cambria Math" w:eastAsiaTheme="minorEastAsia" w:hAnsi="Cambria Math" w:cstheme="minorHAnsi"/>
          </w:rPr>
          <m:t>f.</m:t>
        </m:r>
      </m:oMath>
    </w:p>
    <w:p w14:paraId="4AB510E8" w14:textId="59AF1E13" w:rsidR="005C7539" w:rsidRPr="005C0C9F" w:rsidRDefault="005C7539" w:rsidP="005C7539">
      <w:pPr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Pour tout réel </w:t>
      </w:r>
      <m:oMath>
        <m:r>
          <w:rPr>
            <w:rFonts w:ascii="Cambria Math" w:eastAsiaTheme="minorEastAsia" w:hAnsi="Cambria Math" w:cstheme="minorHAnsi"/>
          </w:rPr>
          <m:t>x</m:t>
        </m:r>
      </m:oMath>
      <w:r w:rsidRPr="005C0C9F">
        <w:rPr>
          <w:rFonts w:eastAsiaTheme="minorEastAsia" w:cstheme="minorHAnsi"/>
        </w:rPr>
        <w:t xml:space="preserve"> de l’intervalle </w:t>
      </w:r>
      <m:oMath>
        <m:r>
          <w:rPr>
            <w:rFonts w:ascii="Cambria Math" w:eastAsiaTheme="minorEastAsia" w:hAnsi="Cambria Math" w:cstheme="minorHAnsi"/>
          </w:rPr>
          <m:t>[1;4]</m:t>
        </m:r>
      </m:oMath>
      <w:r w:rsidR="000D43C8">
        <w:rPr>
          <w:rFonts w:eastAsiaTheme="minorEastAsia" w:cstheme="minorHAnsi"/>
          <w:bCs/>
        </w:rPr>
        <w:t xml:space="preserve">, </w:t>
      </w:r>
      <w:r w:rsidRPr="005C0C9F">
        <w:rPr>
          <w:rFonts w:eastAsiaTheme="minorEastAsia" w:cstheme="minorHAnsi"/>
        </w:rPr>
        <w:t xml:space="preserve">on définit la fonction </w:t>
      </w:r>
      <m:oMath>
        <m:r>
          <w:rPr>
            <w:rFonts w:ascii="Cambria Math" w:eastAsiaTheme="minorEastAsia" w:hAnsi="Cambria Math" w:cstheme="minorHAnsi"/>
          </w:rPr>
          <m:t>F</m:t>
        </m:r>
      </m:oMath>
      <w:r w:rsidRPr="005C0C9F">
        <w:rPr>
          <w:rFonts w:eastAsiaTheme="minorEastAsia" w:cstheme="minorHAnsi"/>
        </w:rPr>
        <w:t xml:space="preserve"> par </w:t>
      </w:r>
      <m:oMath>
        <m:r>
          <w:rPr>
            <w:rFonts w:ascii="Cambria Math" w:eastAsiaTheme="minorEastAsia" w:hAnsi="Cambria Math" w:cstheme="minorHAnsi"/>
          </w:rPr>
          <m:t>F(x)=</m:t>
        </m:r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  <m:sup>
            <m:r>
              <w:rPr>
                <w:rFonts w:ascii="Cambria Math" w:eastAsiaTheme="minorEastAsia" w:hAnsi="Cambria Math" w:cstheme="minorHAnsi"/>
              </w:rPr>
              <m:t>x</m:t>
            </m:r>
          </m:sup>
          <m:e>
            <m:r>
              <w:rPr>
                <w:rFonts w:ascii="Cambria Math" w:eastAsiaTheme="minorEastAsia" w:hAnsi="Cambria Math" w:cstheme="minorHAnsi"/>
              </w:rPr>
              <m:t>f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t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 xml:space="preserve">  dt</m:t>
            </m:r>
          </m:e>
        </m:nary>
        <m:r>
          <w:rPr>
            <w:rFonts w:ascii="Cambria Math" w:eastAsiaTheme="minorEastAsia" w:hAnsi="Cambria Math" w:cstheme="minorHAnsi"/>
          </w:rPr>
          <m:t xml:space="preserve"> =</m:t>
        </m:r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  <m:sup>
            <m:r>
              <w:rPr>
                <w:rFonts w:ascii="Cambria Math" w:eastAsiaTheme="minorEastAsia" w:hAnsi="Cambria Math" w:cstheme="minorHAnsi"/>
              </w:rPr>
              <m:t>x</m:t>
            </m:r>
          </m:sup>
          <m:e>
            <m:rad>
              <m:radPr>
                <m:degHide m:val="1"/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theme="minorHAnsi"/>
                  </w:rPr>
                  <m:t xml:space="preserve">t </m:t>
                </m:r>
              </m:e>
            </m:rad>
            <m:r>
              <w:rPr>
                <w:rFonts w:ascii="Cambria Math" w:eastAsiaTheme="minorEastAsia" w:hAnsi="Cambria Math" w:cstheme="minorHAnsi"/>
              </w:rPr>
              <m:t xml:space="preserve"> dt</m:t>
            </m:r>
          </m:e>
        </m:nary>
      </m:oMath>
      <w:r w:rsidRPr="005C0C9F">
        <w:rPr>
          <w:rFonts w:eastAsiaTheme="minorEastAsia" w:cstheme="minorHAnsi"/>
        </w:rPr>
        <w:t>.</w:t>
      </w:r>
    </w:p>
    <w:p w14:paraId="72BB7B2A" w14:textId="2A362367" w:rsidR="005C7539" w:rsidRPr="005C0C9F" w:rsidRDefault="005C7539" w:rsidP="005C7539">
      <w:pPr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Soit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x</m:t>
            </m:r>
          </m:e>
          <m:sub>
            <m:r>
              <w:rPr>
                <w:rFonts w:ascii="Cambria Math" w:eastAsiaTheme="minorEastAsia" w:hAnsi="Cambria Math" w:cstheme="minorHAnsi"/>
                <w:vertAlign w:val="subscript"/>
              </w:rPr>
              <m:t>0</m:t>
            </m:r>
          </m:sub>
        </m:sSub>
        <m:r>
          <w:rPr>
            <w:rFonts w:ascii="Cambria Math" w:eastAsiaTheme="minorEastAsia" w:hAnsi="Cambria Math" w:cstheme="minorHAnsi"/>
          </w:rPr>
          <m:t xml:space="preserve"> </m:t>
        </m:r>
      </m:oMath>
      <w:r w:rsidRPr="005C0C9F">
        <w:rPr>
          <w:rFonts w:eastAsiaTheme="minorEastAsia" w:cstheme="minorHAnsi"/>
        </w:rPr>
        <w:t xml:space="preserve">un réel de l’intervalle </w:t>
      </w:r>
      <m:oMath>
        <m:r>
          <w:rPr>
            <w:rFonts w:ascii="Cambria Math" w:eastAsiaTheme="minorEastAsia" w:hAnsi="Cambria Math" w:cstheme="minorHAnsi"/>
          </w:rPr>
          <m:t>[1;4]</m:t>
        </m:r>
      </m:oMath>
      <w:r w:rsidR="000D43C8">
        <w:rPr>
          <w:rFonts w:eastAsiaTheme="minorEastAsia" w:cstheme="minorHAnsi"/>
          <w:bCs/>
        </w:rPr>
        <w:t xml:space="preserve"> </w:t>
      </w:r>
      <w:r w:rsidRPr="005C0C9F">
        <w:rPr>
          <w:rFonts w:eastAsiaTheme="minorEastAsia" w:cstheme="minorHAnsi"/>
        </w:rPr>
        <w:t xml:space="preserve">et </w:t>
      </w:r>
      <m:oMath>
        <m:r>
          <w:rPr>
            <w:rFonts w:ascii="Cambria Math" w:eastAsiaTheme="minorEastAsia" w:hAnsi="Cambria Math" w:cstheme="minorHAnsi"/>
          </w:rPr>
          <m:t>h</m:t>
        </m:r>
      </m:oMath>
      <w:r w:rsidRPr="005C0C9F">
        <w:rPr>
          <w:rFonts w:eastAsiaTheme="minorEastAsia" w:cstheme="minorHAnsi"/>
        </w:rPr>
        <w:t xml:space="preserve"> un réel strictement positif tel que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x</m:t>
            </m:r>
          </m:e>
          <m:sub>
            <m:r>
              <w:rPr>
                <w:rFonts w:ascii="Cambria Math" w:eastAsiaTheme="minorEastAsia" w:hAnsi="Cambria Math" w:cstheme="minorHAnsi"/>
                <w:vertAlign w:val="subscript"/>
              </w:rPr>
              <m:t>0</m:t>
            </m:r>
          </m:sub>
        </m:sSub>
        <m:r>
          <w:rPr>
            <w:rFonts w:ascii="Cambria Math" w:eastAsiaTheme="minorEastAsia" w:hAnsi="Cambria Math" w:cstheme="minorHAnsi"/>
          </w:rPr>
          <m:t>+h</m:t>
        </m:r>
      </m:oMath>
      <w:r w:rsidRPr="005C0C9F">
        <w:rPr>
          <w:rFonts w:eastAsiaTheme="minorEastAsia" w:cstheme="minorHAnsi"/>
        </w:rPr>
        <w:t xml:space="preserve"> appartienne à </w:t>
      </w:r>
      <m:oMath>
        <m:r>
          <w:rPr>
            <w:rFonts w:ascii="Cambria Math" w:eastAsiaTheme="minorEastAsia" w:hAnsi="Cambria Math" w:cstheme="minorHAnsi"/>
          </w:rPr>
          <m:t>[1;4]</m:t>
        </m:r>
      </m:oMath>
      <w:r w:rsidR="000D43C8">
        <w:rPr>
          <w:rFonts w:eastAsiaTheme="minorEastAsia" w:cstheme="minorHAnsi"/>
          <w:bCs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5"/>
        <w:gridCol w:w="5641"/>
      </w:tblGrid>
      <w:tr w:rsidR="00B27706" w:rsidRPr="005C0C9F" w14:paraId="2D46C0E4" w14:textId="77777777" w:rsidTr="00027868">
        <w:trPr>
          <w:trHeight w:hRule="exact" w:val="4366"/>
        </w:trPr>
        <w:tc>
          <w:tcPr>
            <w:tcW w:w="4815" w:type="dxa"/>
          </w:tcPr>
          <w:p w14:paraId="5E58A052" w14:textId="411A18DA" w:rsidR="00B27706" w:rsidRPr="005C0C9F" w:rsidRDefault="00B27706" w:rsidP="00B27706">
            <w:pPr>
              <w:pStyle w:val="Paragraphedeliste"/>
              <w:numPr>
                <w:ilvl w:val="0"/>
                <w:numId w:val="10"/>
              </w:numPr>
              <w:jc w:val="both"/>
              <w:rPr>
                <w:rFonts w:eastAsiaTheme="minorEastAsia" w:cstheme="minorHAnsi"/>
              </w:rPr>
            </w:pPr>
            <w:r w:rsidRPr="005C0C9F">
              <w:rPr>
                <w:rFonts w:eastAsiaTheme="minorEastAsia" w:cstheme="minorHAnsi"/>
              </w:rPr>
              <w:t xml:space="preserve">Sur le schéma ci-dessous, hachurer l’aire égale à </w:t>
            </w:r>
            <m:oMath>
              <m:r>
                <w:rPr>
                  <w:rFonts w:ascii="Cambria Math" w:eastAsiaTheme="minorEastAsia" w:hAnsi="Cambria Math" w:cstheme="minorHAnsi"/>
                </w:rPr>
                <m:t>F(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x</m:t>
                  </m: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 w:cstheme="minorHAnsi"/>
                      <w:vertAlign w:val="subscript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 w:cstheme="minorHAnsi"/>
                </w:rPr>
                <m:t>+h)–F(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x</m:t>
                  </m: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 w:cstheme="minorHAnsi"/>
                      <w:vertAlign w:val="subscript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 w:cstheme="minorHAnsi"/>
                </w:rPr>
                <m:t>).</m:t>
              </m:r>
            </m:oMath>
          </w:p>
          <w:p w14:paraId="190F688F" w14:textId="4929B216" w:rsidR="00B27706" w:rsidRPr="005C0C9F" w:rsidRDefault="00B27706" w:rsidP="00027868">
            <w:pPr>
              <w:jc w:val="center"/>
              <w:rPr>
                <w:rFonts w:eastAsiaTheme="minorEastAsia" w:cstheme="minorHAnsi"/>
              </w:rPr>
            </w:pPr>
            <w:r w:rsidRPr="005C0C9F">
              <w:rPr>
                <w:rFonts w:cstheme="minorHAnsi"/>
                <w:noProof/>
              </w:rPr>
              <w:drawing>
                <wp:inline distT="0" distB="0" distL="0" distR="0" wp14:anchorId="5FA1D872" wp14:editId="4D805A92">
                  <wp:extent cx="2099388" cy="2143125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14" t="60361" r="51883" b="13137"/>
                          <a:stretch/>
                        </pic:blipFill>
                        <pic:spPr bwMode="auto">
                          <a:xfrm>
                            <a:off x="0" y="0"/>
                            <a:ext cx="2115759" cy="2159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1" w:type="dxa"/>
          </w:tcPr>
          <w:p w14:paraId="7FA88997" w14:textId="3BD7C1CD" w:rsidR="00343B44" w:rsidRPr="005C0C9F" w:rsidRDefault="00B27706" w:rsidP="001167E3">
            <w:pPr>
              <w:pStyle w:val="Paragraphedeliste"/>
              <w:numPr>
                <w:ilvl w:val="0"/>
                <w:numId w:val="10"/>
              </w:numPr>
              <w:jc w:val="both"/>
              <w:rPr>
                <w:rFonts w:eastAsiaTheme="minorEastAsia" w:cstheme="minorHAnsi"/>
              </w:rPr>
            </w:pPr>
            <w:r w:rsidRPr="005C0C9F">
              <w:rPr>
                <w:rFonts w:cstheme="minorHAnsi"/>
              </w:rPr>
              <w:t xml:space="preserve">A l’aide des rectangles </w:t>
            </w:r>
            <m:oMath>
              <m:r>
                <w:rPr>
                  <w:rFonts w:ascii="Cambria Math" w:hAnsi="Cambria Math" w:cstheme="minorHAnsi"/>
                </w:rPr>
                <m:t>ABFC</m:t>
              </m:r>
            </m:oMath>
            <w:r w:rsidRPr="005C0C9F">
              <w:rPr>
                <w:rFonts w:cstheme="minorHAnsi"/>
              </w:rPr>
              <w:t xml:space="preserve"> et </w:t>
            </w:r>
            <m:oMath>
              <m:r>
                <w:rPr>
                  <w:rFonts w:ascii="Cambria Math" w:hAnsi="Cambria Math" w:cstheme="minorHAnsi"/>
                </w:rPr>
                <m:t>ABDE</m:t>
              </m:r>
            </m:oMath>
            <w:r w:rsidR="001167E3" w:rsidRPr="005C0C9F">
              <w:rPr>
                <w:rFonts w:cstheme="minorHAnsi"/>
              </w:rPr>
              <w:t>,</w:t>
            </w:r>
            <w:r w:rsidRPr="005C0C9F">
              <w:rPr>
                <w:rFonts w:cstheme="minorHAnsi"/>
              </w:rPr>
              <w:t xml:space="preserve"> justifier que</w:t>
            </w:r>
            <w:r w:rsidR="00343B44" w:rsidRPr="005C0C9F">
              <w:rPr>
                <w:rFonts w:cstheme="minorHAnsi"/>
              </w:rPr>
              <w:t> :</w:t>
            </w:r>
          </w:p>
          <w:p w14:paraId="34D5F4EF" w14:textId="6324EECB" w:rsidR="001167E3" w:rsidRPr="005C0C9F" w:rsidRDefault="00B27706" w:rsidP="001167E3">
            <w:pPr>
              <w:pStyle w:val="Paragraphedeliste"/>
              <w:jc w:val="both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 xml:space="preserve">h 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0</m:t>
                      </m:r>
                    </m:sub>
                  </m:sSub>
                </m:e>
              </m:rad>
              <m:r>
                <w:rPr>
                  <w:rFonts w:ascii="Cambria Math" w:hAnsi="Cambria Math" w:cstheme="minorHAnsi"/>
                </w:rPr>
                <m:t>≤</m:t>
              </m:r>
              <m:r>
                <w:rPr>
                  <w:rFonts w:ascii="Cambria Math" w:eastAsiaTheme="minorEastAsia" w:hAnsi="Cambria Math" w:cstheme="minorHAnsi"/>
                </w:rPr>
                <m:t>F(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x</m:t>
                  </m: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 w:cstheme="minorHAnsi"/>
                      <w:vertAlign w:val="subscript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 w:cstheme="minorHAnsi"/>
                </w:rPr>
                <m:t>+h) –F(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x</m:t>
                  </m: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 w:cstheme="minorHAnsi"/>
                      <w:vertAlign w:val="subscript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 w:cstheme="minorHAnsi"/>
                </w:rPr>
                <m:t>)≤</m:t>
              </m:r>
              <m:r>
                <w:rPr>
                  <w:rFonts w:ascii="Cambria Math" w:hAnsi="Cambria Math" w:cstheme="minorHAnsi"/>
                </w:rPr>
                <m:t xml:space="preserve">h 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theme="minorHAnsi"/>
                    </w:rPr>
                    <m:t>+h</m:t>
                  </m:r>
                </m:e>
              </m:rad>
            </m:oMath>
            <w:r w:rsidRPr="005C0C9F">
              <w:rPr>
                <w:rFonts w:eastAsiaTheme="minorEastAsia" w:cstheme="minorHAnsi"/>
              </w:rPr>
              <w:t xml:space="preserve"> .</w:t>
            </w:r>
          </w:p>
          <w:p w14:paraId="7F2AF004" w14:textId="722F371D" w:rsidR="00B27706" w:rsidRPr="005C0C9F" w:rsidRDefault="00B27706" w:rsidP="00027868">
            <w:pPr>
              <w:jc w:val="center"/>
              <w:rPr>
                <w:rFonts w:eastAsiaTheme="minorEastAsia" w:cstheme="minorHAnsi"/>
              </w:rPr>
            </w:pPr>
            <w:r w:rsidRPr="005C0C9F">
              <w:rPr>
                <w:rFonts w:cstheme="minorHAnsi"/>
                <w:noProof/>
              </w:rPr>
              <w:drawing>
                <wp:inline distT="0" distB="0" distL="0" distR="0" wp14:anchorId="186241E8" wp14:editId="407B6A16">
                  <wp:extent cx="2166536" cy="2105025"/>
                  <wp:effectExtent l="0" t="0" r="5715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2992" t="40070" r="35597" b="22958"/>
                          <a:stretch/>
                        </pic:blipFill>
                        <pic:spPr bwMode="auto">
                          <a:xfrm>
                            <a:off x="0" y="0"/>
                            <a:ext cx="2180579" cy="2118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706" w:rsidRPr="005C0C9F" w14:paraId="763E97F0" w14:textId="77777777" w:rsidTr="00027868">
        <w:trPr>
          <w:trHeight w:hRule="exact" w:val="1928"/>
        </w:trPr>
        <w:tc>
          <w:tcPr>
            <w:tcW w:w="4815" w:type="dxa"/>
          </w:tcPr>
          <w:p w14:paraId="34F1BC65" w14:textId="52B27CB6" w:rsidR="005B5531" w:rsidRPr="009D450C" w:rsidRDefault="009D450C" w:rsidP="009D450C">
            <w:pPr>
              <w:pStyle w:val="Paragraphedeliste"/>
              <w:numPr>
                <w:ilvl w:val="0"/>
                <w:numId w:val="10"/>
              </w:numPr>
              <w:jc w:val="both"/>
              <w:rPr>
                <w:rFonts w:eastAsiaTheme="minorEastAsia" w:cstheme="minorHAnsi"/>
              </w:rPr>
            </w:pPr>
            <w:r w:rsidRPr="005B5531">
              <w:rPr>
                <w:rFonts w:eastAsiaTheme="minorEastAsia" w:cstheme="minorHAnsi"/>
              </w:rPr>
              <w:t xml:space="preserve">En déduire la valeur de </w:t>
            </w:r>
            <w:r>
              <w:rPr>
                <w:rFonts w:eastAsiaTheme="minorEastAsia" w:cstheme="minorHAnsi"/>
              </w:rPr>
              <w:t xml:space="preserve"> </w:t>
            </w:r>
          </w:p>
          <w:p w14:paraId="60954619" w14:textId="77777777" w:rsidR="001167E3" w:rsidRPr="009D450C" w:rsidRDefault="009B7A69" w:rsidP="005B5531">
            <w:pPr>
              <w:jc w:val="both"/>
              <w:rPr>
                <w:rFonts w:eastAsiaTheme="minorEastAsia" w:cstheme="minorHAnsi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Theme="minorEastAsia" w:hAnsi="Cambria Math" w:cstheme="minorHAnsi"/>
                          </w:rPr>
                          <m:t>h⟶0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theme="minorHAnsi"/>
                          </w:rPr>
                          <m:t>F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 xml:space="preserve"> + </m:t>
                        </m:r>
                        <m:r>
                          <w:rPr>
                            <w:rFonts w:ascii="Cambria Math" w:eastAsiaTheme="minorEastAsia" w:hAnsi="Cambria Math" w:cstheme="minorHAnsi"/>
                          </w:rPr>
                          <m:t>h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 xml:space="preserve">) – </m:t>
                        </m:r>
                        <m:r>
                          <w:rPr>
                            <w:rFonts w:ascii="Cambria Math" w:eastAsiaTheme="minorEastAsia" w:hAnsi="Cambria Math" w:cstheme="minorHAnsi"/>
                          </w:rPr>
                          <m:t>F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)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theme="minorHAnsi"/>
                          </w:rPr>
                          <m:t>h</m:t>
                        </m:r>
                      </m:den>
                    </m:f>
                  </m:e>
                </m:func>
              </m:oMath>
            </m:oMathPara>
          </w:p>
          <w:p w14:paraId="0E62B2FD" w14:textId="4781FB5F" w:rsidR="009D450C" w:rsidRPr="005C0C9F" w:rsidRDefault="009D450C" w:rsidP="005B5531">
            <w:pPr>
              <w:jc w:val="both"/>
              <w:rPr>
                <w:rFonts w:eastAsiaTheme="minorEastAsia" w:cstheme="minorHAnsi"/>
              </w:rPr>
            </w:pPr>
          </w:p>
        </w:tc>
        <w:tc>
          <w:tcPr>
            <w:tcW w:w="5641" w:type="dxa"/>
          </w:tcPr>
          <w:p w14:paraId="7B79444F" w14:textId="11361734" w:rsidR="001167E3" w:rsidRPr="005C0C9F" w:rsidRDefault="00B27706" w:rsidP="005B5531">
            <w:pPr>
              <w:pStyle w:val="Paragraphedeliste"/>
              <w:numPr>
                <w:ilvl w:val="0"/>
                <w:numId w:val="10"/>
              </w:numPr>
              <w:jc w:val="both"/>
              <w:rPr>
                <w:rFonts w:eastAsiaTheme="minorEastAsia" w:cstheme="minorHAnsi"/>
              </w:rPr>
            </w:pPr>
            <w:r w:rsidRPr="005B5531">
              <w:rPr>
                <w:rFonts w:eastAsiaTheme="minorEastAsia" w:cstheme="minorHAnsi"/>
              </w:rPr>
              <w:t xml:space="preserve">Justifier que </w:t>
            </w:r>
            <m:oMath>
              <m:r>
                <w:rPr>
                  <w:rFonts w:ascii="Cambria Math" w:eastAsiaTheme="minorEastAsia" w:hAnsi="Cambria Math" w:cstheme="minorHAnsi"/>
                </w:rPr>
                <m:t>F</m:t>
              </m:r>
            </m:oMath>
            <w:r w:rsidRPr="005B5531">
              <w:rPr>
                <w:rFonts w:eastAsiaTheme="minorEastAsia" w:cstheme="minorHAnsi"/>
              </w:rPr>
              <w:t xml:space="preserve"> est la primitive de la fonction racine carré qui s’annule en 1.</w:t>
            </w:r>
          </w:p>
        </w:tc>
      </w:tr>
    </w:tbl>
    <w:p w14:paraId="61A253B3" w14:textId="77777777" w:rsidR="00027868" w:rsidRDefault="00027868" w:rsidP="00C916B6">
      <w:pPr>
        <w:pStyle w:val="Titre2"/>
      </w:pPr>
      <w:r>
        <w:br w:type="page"/>
      </w:r>
    </w:p>
    <w:bookmarkStart w:id="10" w:name="_Toc67918514"/>
    <w:p w14:paraId="4AC957DF" w14:textId="61A3C516" w:rsidR="00A9413A" w:rsidRPr="00C916B6" w:rsidRDefault="00505C31" w:rsidP="00720680">
      <w:pPr>
        <w:pStyle w:val="Titre2"/>
        <w:numPr>
          <w:ilvl w:val="1"/>
          <w:numId w:val="20"/>
        </w:numPr>
      </w:pPr>
      <w:r w:rsidRPr="00C916B6">
        <w:rPr>
          <w:rFonts w:cstheme="minorHAnsi"/>
          <w:b/>
          <w:bCs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83D2CD" wp14:editId="39A44923">
                <wp:simplePos x="0" y="0"/>
                <wp:positionH relativeFrom="margin">
                  <wp:align>center</wp:align>
                </wp:positionH>
                <wp:positionV relativeFrom="paragraph">
                  <wp:posOffset>224790</wp:posOffset>
                </wp:positionV>
                <wp:extent cx="6962588" cy="685800"/>
                <wp:effectExtent l="0" t="0" r="1016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588" cy="685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4BD393" id="Rectangle : coins arrondis 20" o:spid="_x0000_s1026" style="position:absolute;margin-left:0;margin-top:17.7pt;width:548.25pt;height:54pt;z-index:2516766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A9413A" w:rsidRPr="00C916B6">
        <w:t>Théorème fondamental</w:t>
      </w:r>
      <w:bookmarkEnd w:id="10"/>
    </w:p>
    <w:p w14:paraId="7E011412" w14:textId="62D14C31" w:rsidR="009E3B9F" w:rsidRDefault="00A9413A" w:rsidP="009E3B9F">
      <w:pPr>
        <w:pStyle w:val="Paragraphedeliste"/>
        <w:spacing w:before="120"/>
        <w:ind w:left="0"/>
        <w:contextualSpacing w:val="0"/>
        <w:jc w:val="both"/>
        <w:rPr>
          <w:rFonts w:cstheme="minorHAnsi"/>
        </w:rPr>
      </w:pPr>
      <w:r w:rsidRPr="005C0C9F">
        <w:rPr>
          <w:rFonts w:cstheme="minorHAnsi"/>
        </w:rPr>
        <w:t xml:space="preserve">Soit </w:t>
      </w:r>
      <w:r w:rsidRPr="005C0C9F">
        <w:rPr>
          <w:rFonts w:cstheme="minorHAnsi"/>
          <w:i/>
          <w:iCs/>
        </w:rPr>
        <w:t>f</w:t>
      </w:r>
      <w:r w:rsidRPr="005C0C9F">
        <w:rPr>
          <w:rFonts w:cstheme="minorHAnsi"/>
        </w:rPr>
        <w:t xml:space="preserve"> une fonction continue et positive sur un intervalle </w:t>
      </w:r>
      <m:oMath>
        <m:r>
          <w:rPr>
            <w:rFonts w:ascii="Cambria Math" w:eastAsiaTheme="minorEastAsia" w:hAnsi="Cambria Math" w:cstheme="minorHAnsi"/>
          </w:rPr>
          <m:t>[a;b]</m:t>
        </m:r>
      </m:oMath>
      <w:r w:rsidR="000D43C8">
        <w:rPr>
          <w:rFonts w:eastAsiaTheme="minorEastAsia" w:cstheme="minorHAnsi"/>
          <w:bCs/>
        </w:rPr>
        <w:t>.</w:t>
      </w:r>
      <w:r w:rsidR="009E3B9F">
        <w:rPr>
          <w:rFonts w:eastAsiaTheme="minorEastAsia" w:cstheme="minorHAnsi"/>
          <w:bCs/>
        </w:rPr>
        <w:t xml:space="preserve"> </w:t>
      </w:r>
      <w:r w:rsidR="00992944" w:rsidRPr="005C0C9F">
        <w:rPr>
          <w:rFonts w:cstheme="minorHAnsi"/>
        </w:rPr>
        <w:t>S</w:t>
      </w:r>
      <w:r w:rsidRPr="005C0C9F">
        <w:rPr>
          <w:rFonts w:cstheme="minorHAnsi"/>
        </w:rPr>
        <w:t xml:space="preserve">oit </w:t>
      </w:r>
      <m:oMath>
        <m:r>
          <w:rPr>
            <w:rFonts w:ascii="Cambria Math" w:hAnsi="Cambria Math" w:cstheme="minorHAnsi"/>
          </w:rPr>
          <m:t>F</m:t>
        </m:r>
      </m:oMath>
      <w:r w:rsidRPr="005C0C9F">
        <w:rPr>
          <w:rFonts w:cstheme="minorHAnsi"/>
        </w:rPr>
        <w:t xml:space="preserve"> la fonction définie sur </w:t>
      </w:r>
      <m:oMath>
        <m:r>
          <w:rPr>
            <w:rFonts w:ascii="Cambria Math" w:eastAsiaTheme="minorEastAsia" w:hAnsi="Cambria Math" w:cstheme="minorHAnsi"/>
          </w:rPr>
          <m:t>[a;b]</m:t>
        </m:r>
      </m:oMath>
      <w:r w:rsidR="000D43C8">
        <w:rPr>
          <w:rFonts w:eastAsiaTheme="minorEastAsia" w:cstheme="minorHAnsi"/>
          <w:bCs/>
        </w:rPr>
        <w:t xml:space="preserve"> </w:t>
      </w:r>
      <w:r w:rsidRPr="005C0C9F">
        <w:rPr>
          <w:rFonts w:cstheme="minorHAnsi"/>
        </w:rPr>
        <w:t>par</w:t>
      </w:r>
    </w:p>
    <w:p w14:paraId="3CF92DD0" w14:textId="1264CF37" w:rsidR="00A9413A" w:rsidRPr="005C0C9F" w:rsidRDefault="005B5531" w:rsidP="009E3B9F">
      <w:pPr>
        <w:pStyle w:val="Paragraphedeliste"/>
        <w:spacing w:before="120"/>
        <w:ind w:left="0"/>
        <w:contextualSpacing w:val="0"/>
        <w:jc w:val="both"/>
        <w:rPr>
          <w:rFonts w:eastAsiaTheme="minorEastAsia" w:cstheme="minorHAnsi"/>
        </w:rPr>
      </w:pPr>
      <m:oMath>
        <m:r>
          <w:rPr>
            <w:rFonts w:ascii="Cambria Math" w:hAnsi="Cambria Math" w:cstheme="minorHAnsi"/>
          </w:rPr>
          <m:t>F(x)=</m:t>
        </m:r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</w:rPr>
              <m:t>x</m:t>
            </m:r>
          </m:sup>
          <m:e>
            <m:r>
              <w:rPr>
                <w:rFonts w:ascii="Cambria Math" w:eastAsiaTheme="minorEastAsia" w:hAnsi="Cambria Math" w:cstheme="minorHAnsi"/>
              </w:rPr>
              <m:t>f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t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 xml:space="preserve"> dt</m:t>
            </m:r>
          </m:e>
        </m:nary>
      </m:oMath>
      <w:r w:rsidR="00EF103E" w:rsidRPr="005C0C9F">
        <w:rPr>
          <w:rFonts w:eastAsiaTheme="minorEastAsia" w:cstheme="minorHAnsi"/>
        </w:rPr>
        <w:t xml:space="preserve">. La fonction </w:t>
      </w:r>
      <m:oMath>
        <m:r>
          <w:rPr>
            <w:rFonts w:ascii="Cambria Math" w:eastAsiaTheme="minorEastAsia" w:hAnsi="Cambria Math" w:cstheme="minorHAnsi"/>
          </w:rPr>
          <m:t xml:space="preserve">F </m:t>
        </m:r>
      </m:oMath>
      <w:r w:rsidR="00EF103E" w:rsidRPr="005C0C9F">
        <w:rPr>
          <w:rFonts w:eastAsiaTheme="minorEastAsia" w:cstheme="minorHAnsi"/>
        </w:rPr>
        <w:t xml:space="preserve">est la primitive de </w:t>
      </w:r>
      <m:oMath>
        <m:r>
          <w:rPr>
            <w:rFonts w:ascii="Cambria Math" w:eastAsiaTheme="minorEastAsia" w:hAnsi="Cambria Math" w:cstheme="minorHAnsi"/>
          </w:rPr>
          <m:t xml:space="preserve">f </m:t>
        </m:r>
      </m:oMath>
      <w:r w:rsidR="00EF103E" w:rsidRPr="005C0C9F">
        <w:rPr>
          <w:rFonts w:eastAsiaTheme="minorEastAsia" w:cstheme="minorHAnsi"/>
        </w:rPr>
        <w:t xml:space="preserve">sur </w:t>
      </w:r>
      <m:oMath>
        <m:r>
          <w:rPr>
            <w:rFonts w:ascii="Cambria Math" w:eastAsiaTheme="minorEastAsia" w:hAnsi="Cambria Math" w:cstheme="minorHAnsi"/>
          </w:rPr>
          <m:t>[a;b]</m:t>
        </m:r>
      </m:oMath>
      <w:r w:rsidR="000D43C8">
        <w:rPr>
          <w:rFonts w:eastAsiaTheme="minorEastAsia" w:cstheme="minorHAnsi"/>
          <w:bCs/>
        </w:rPr>
        <w:t xml:space="preserve"> </w:t>
      </w:r>
      <w:r w:rsidR="00EF103E" w:rsidRPr="005C0C9F">
        <w:rPr>
          <w:rFonts w:eastAsiaTheme="minorEastAsia" w:cstheme="minorHAnsi"/>
        </w:rPr>
        <w:t xml:space="preserve">qui s’annule en </w:t>
      </w:r>
      <m:oMath>
        <m:r>
          <w:rPr>
            <w:rFonts w:ascii="Cambria Math" w:eastAsiaTheme="minorEastAsia" w:hAnsi="Cambria Math" w:cstheme="minorHAnsi"/>
          </w:rPr>
          <m:t>a</m:t>
        </m:r>
      </m:oMath>
      <w:r w:rsidR="00EF103E" w:rsidRPr="005C0C9F">
        <w:rPr>
          <w:rFonts w:eastAsiaTheme="minorEastAsia" w:cstheme="minorHAnsi"/>
        </w:rPr>
        <w:t>.</w:t>
      </w:r>
    </w:p>
    <w:p w14:paraId="375BA382" w14:textId="77777777" w:rsidR="00992944" w:rsidRPr="005C0C9F" w:rsidRDefault="00992944" w:rsidP="001F55B7">
      <w:pPr>
        <w:pStyle w:val="Paragraphedeliste"/>
        <w:ind w:left="0"/>
        <w:jc w:val="both"/>
        <w:rPr>
          <w:rFonts w:eastAsiaTheme="minorEastAsia" w:cstheme="minorHAnsi"/>
        </w:rPr>
      </w:pPr>
    </w:p>
    <w:p w14:paraId="71649146" w14:textId="63F4BAE9" w:rsidR="00EF103E" w:rsidRPr="00C916B6" w:rsidRDefault="00587C15" w:rsidP="00C916B6">
      <w:pPr>
        <w:pStyle w:val="Titre2"/>
      </w:pPr>
      <w:bookmarkStart w:id="11" w:name="_Toc67918515"/>
      <w:r w:rsidRPr="00C916B6">
        <w:t>Condition suffisante d’existence d’une primitive d’une fonction</w:t>
      </w:r>
      <w:bookmarkEnd w:id="11"/>
    </w:p>
    <w:p w14:paraId="5A5F8821" w14:textId="0986C39D" w:rsidR="00587C15" w:rsidRPr="005C0C9F" w:rsidRDefault="00587C15" w:rsidP="001F55B7">
      <w:pPr>
        <w:pStyle w:val="Paragraphedeliste"/>
        <w:ind w:left="0"/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Toute fonction continue sur un intervalle </w:t>
      </w:r>
      <m:oMath>
        <m:r>
          <w:rPr>
            <w:rFonts w:ascii="Cambria Math" w:eastAsiaTheme="minorEastAsia" w:hAnsi="Cambria Math" w:cstheme="minorHAnsi"/>
          </w:rPr>
          <m:t>I</m:t>
        </m:r>
      </m:oMath>
      <w:r w:rsidRPr="005C0C9F">
        <w:rPr>
          <w:rFonts w:eastAsiaTheme="minorEastAsia" w:cstheme="minorHAnsi"/>
        </w:rPr>
        <w:t xml:space="preserve"> admet des primitives sur</w:t>
      </w:r>
      <m:oMath>
        <m:r>
          <w:rPr>
            <w:rFonts w:ascii="Cambria Math" w:eastAsiaTheme="minorEastAsia" w:hAnsi="Cambria Math" w:cstheme="minorHAnsi"/>
          </w:rPr>
          <m:t xml:space="preserve"> I</m:t>
        </m:r>
      </m:oMath>
      <w:r w:rsidRPr="005C0C9F">
        <w:rPr>
          <w:rFonts w:eastAsiaTheme="minorEastAsia" w:cstheme="minorHAnsi"/>
        </w:rPr>
        <w:t>.</w:t>
      </w:r>
    </w:p>
    <w:p w14:paraId="0E77CFFC" w14:textId="77777777" w:rsidR="00F354B0" w:rsidRPr="005C0C9F" w:rsidRDefault="00F354B0" w:rsidP="001F55B7">
      <w:pPr>
        <w:pStyle w:val="Paragraphedeliste"/>
        <w:ind w:left="0"/>
        <w:jc w:val="both"/>
        <w:rPr>
          <w:rFonts w:eastAsiaTheme="minorEastAsia" w:cstheme="minorHAnsi"/>
        </w:rPr>
      </w:pPr>
    </w:p>
    <w:p w14:paraId="38EB4F5A" w14:textId="7CD17C28" w:rsidR="00587C15" w:rsidRPr="00C40E6E" w:rsidRDefault="00587C15" w:rsidP="001F55B7">
      <w:pPr>
        <w:pStyle w:val="Paragraphedeliste"/>
        <w:ind w:left="0"/>
        <w:jc w:val="both"/>
        <w:rPr>
          <w:rFonts w:eastAsiaTheme="minorEastAsia" w:cstheme="minorHAnsi"/>
          <w:b/>
          <w:bCs/>
          <w:i/>
          <w:iCs/>
        </w:rPr>
      </w:pPr>
      <w:r w:rsidRPr="00C40E6E">
        <w:rPr>
          <w:rFonts w:eastAsiaTheme="minorEastAsia" w:cstheme="minorHAnsi"/>
          <w:b/>
          <w:bCs/>
          <w:i/>
          <w:iCs/>
        </w:rPr>
        <w:t>Exemple :</w:t>
      </w:r>
    </w:p>
    <w:p w14:paraId="2A01A867" w14:textId="31BC16BB" w:rsidR="0097158D" w:rsidRPr="005C0C9F" w:rsidRDefault="00587C15" w:rsidP="001F55B7">
      <w:pPr>
        <w:pStyle w:val="Paragraphedeliste"/>
        <w:ind w:left="0"/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La fonction </w:t>
      </w:r>
      <m:oMath>
        <m:r>
          <w:rPr>
            <w:rFonts w:ascii="Cambria Math" w:eastAsiaTheme="minorEastAsia" w:hAnsi="Cambria Math" w:cstheme="minorHAnsi"/>
          </w:rPr>
          <m:t>ln</m:t>
        </m:r>
      </m:oMath>
      <w:r w:rsidRPr="005C0C9F">
        <w:rPr>
          <w:rFonts w:eastAsiaTheme="minorEastAsia" w:cstheme="minorHAnsi"/>
        </w:rPr>
        <w:t xml:space="preserve"> est continue sur </w:t>
      </w:r>
      <m:oMath>
        <m:r>
          <w:rPr>
            <w:rFonts w:ascii="Cambria Math" w:eastAsiaTheme="minorEastAsia" w:hAnsi="Cambria Math" w:cstheme="minorHAnsi"/>
          </w:rPr>
          <m:t>[1;20]</m:t>
        </m:r>
      </m:oMath>
      <w:r w:rsidR="005B5531">
        <w:rPr>
          <w:rFonts w:eastAsiaTheme="minorEastAsia" w:cstheme="minorHAnsi"/>
          <w:bCs/>
        </w:rPr>
        <w:t xml:space="preserve"> </w:t>
      </w:r>
      <w:r w:rsidRPr="005C0C9F">
        <w:rPr>
          <w:rFonts w:eastAsiaTheme="minorEastAsia" w:cstheme="minorHAnsi"/>
        </w:rPr>
        <w:t xml:space="preserve">donc </w:t>
      </w:r>
      <m:oMath>
        <m:r>
          <w:rPr>
            <w:rFonts w:ascii="Cambria Math" w:eastAsiaTheme="minorEastAsia" w:hAnsi="Cambria Math" w:cstheme="minorHAnsi"/>
          </w:rPr>
          <m:t>ln</m:t>
        </m:r>
      </m:oMath>
      <w:r w:rsidRPr="005C0C9F">
        <w:rPr>
          <w:rFonts w:eastAsiaTheme="minorEastAsia" w:cstheme="minorHAnsi"/>
        </w:rPr>
        <w:t xml:space="preserve"> admet des primitives sur </w:t>
      </w:r>
      <m:oMath>
        <m:r>
          <w:rPr>
            <w:rFonts w:ascii="Cambria Math" w:eastAsiaTheme="minorEastAsia" w:hAnsi="Cambria Math" w:cstheme="minorHAnsi"/>
          </w:rPr>
          <m:t>[1;20]</m:t>
        </m:r>
      </m:oMath>
      <w:r w:rsidRPr="005C0C9F">
        <w:rPr>
          <w:rFonts w:eastAsiaTheme="minorEastAsia" w:cstheme="minorHAnsi"/>
        </w:rPr>
        <w:t>.</w:t>
      </w:r>
      <w:r w:rsidR="0097158D" w:rsidRPr="005C0C9F">
        <w:rPr>
          <w:rFonts w:eastAsiaTheme="minorEastAsia" w:cstheme="minorHAnsi"/>
        </w:rPr>
        <w:t xml:space="preserve"> </w:t>
      </w:r>
    </w:p>
    <w:p w14:paraId="2C8871F5" w14:textId="22D53650" w:rsidR="00587C15" w:rsidRPr="005C0C9F" w:rsidRDefault="00587C15" w:rsidP="001F55B7">
      <w:pPr>
        <w:pStyle w:val="Paragraphedeliste"/>
        <w:ind w:left="0"/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D’après le théorème d’existence d’une primitive, la fonction </w:t>
      </w:r>
      <m:oMath>
        <m:r>
          <w:rPr>
            <w:rFonts w:ascii="Cambria Math" w:eastAsiaTheme="minorEastAsia" w:hAnsi="Cambria Math" w:cstheme="minorHAnsi"/>
          </w:rPr>
          <m:t xml:space="preserve">F </m:t>
        </m:r>
      </m:oMath>
      <w:r w:rsidRPr="005C0C9F">
        <w:rPr>
          <w:rFonts w:eastAsiaTheme="minorEastAsia" w:cstheme="minorHAnsi"/>
        </w:rPr>
        <w:t xml:space="preserve">définie sur </w:t>
      </w:r>
      <m:oMath>
        <m:r>
          <w:rPr>
            <w:rFonts w:ascii="Cambria Math" w:eastAsiaTheme="minorEastAsia" w:hAnsi="Cambria Math" w:cstheme="minorHAnsi"/>
          </w:rPr>
          <m:t>[1;20]</m:t>
        </m:r>
      </m:oMath>
      <w:r w:rsidRPr="005C0C9F">
        <w:rPr>
          <w:rFonts w:eastAsiaTheme="minorEastAsia" w:cstheme="minorHAnsi"/>
        </w:rPr>
        <w:t xml:space="preserve"> par </w:t>
      </w:r>
      <m:oMath>
        <m:r>
          <w:rPr>
            <w:rFonts w:ascii="Cambria Math" w:eastAsiaTheme="minorEastAsia" w:hAnsi="Cambria Math" w:cstheme="minorHAnsi"/>
          </w:rPr>
          <m:t>F(x)=</m:t>
        </m:r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  <m:sup>
            <m:r>
              <w:rPr>
                <w:rFonts w:ascii="Cambria Math" w:eastAsiaTheme="minorEastAsia" w:hAnsi="Cambria Math" w:cstheme="minorHAnsi"/>
              </w:rPr>
              <m:t>x</m:t>
            </m:r>
          </m:sup>
          <m:e>
            <m:func>
              <m:func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theme="minorHAnsi"/>
                  </w:rPr>
                  <m:t>ln</m:t>
                </m:r>
              </m:fName>
              <m:e>
                <m:r>
                  <w:rPr>
                    <w:rFonts w:ascii="Cambria Math" w:eastAsiaTheme="minorEastAsia" w:hAnsi="Cambria Math" w:cstheme="minorHAnsi"/>
                  </w:rPr>
                  <m:t>(t)</m:t>
                </m:r>
              </m:e>
            </m:func>
            <m:r>
              <w:rPr>
                <w:rFonts w:ascii="Cambria Math" w:eastAsiaTheme="minorEastAsia" w:hAnsi="Cambria Math" w:cstheme="minorHAnsi"/>
              </w:rPr>
              <m:t>dt</m:t>
            </m:r>
          </m:e>
        </m:nary>
      </m:oMath>
      <w:r w:rsidRPr="005C0C9F">
        <w:rPr>
          <w:rFonts w:eastAsiaTheme="minorEastAsia" w:cstheme="minorHAnsi"/>
        </w:rPr>
        <w:t xml:space="preserve"> est la primitive de la fonction </w:t>
      </w:r>
      <m:oMath>
        <m:r>
          <w:rPr>
            <w:rFonts w:ascii="Cambria Math" w:eastAsiaTheme="minorEastAsia" w:hAnsi="Cambria Math" w:cstheme="minorHAnsi"/>
          </w:rPr>
          <m:t xml:space="preserve">ln </m:t>
        </m:r>
      </m:oMath>
      <w:r w:rsidRPr="005C0C9F">
        <w:rPr>
          <w:rFonts w:eastAsiaTheme="minorEastAsia" w:cstheme="minorHAnsi"/>
        </w:rPr>
        <w:t xml:space="preserve">qui s’annule en </w:t>
      </w:r>
      <m:oMath>
        <m:r>
          <w:rPr>
            <w:rFonts w:ascii="Cambria Math" w:eastAsiaTheme="minorEastAsia" w:hAnsi="Cambria Math" w:cstheme="minorHAnsi"/>
          </w:rPr>
          <m:t>1</m:t>
        </m:r>
      </m:oMath>
      <w:r w:rsidRPr="005C0C9F">
        <w:rPr>
          <w:rFonts w:eastAsiaTheme="minorEastAsia" w:cstheme="minorHAnsi"/>
        </w:rPr>
        <w:t>.</w:t>
      </w:r>
    </w:p>
    <w:p w14:paraId="7EB84B17" w14:textId="77777777" w:rsidR="00F354B0" w:rsidRPr="005C0C9F" w:rsidRDefault="00F354B0" w:rsidP="001F55B7">
      <w:pPr>
        <w:pStyle w:val="Paragraphedeliste"/>
        <w:ind w:left="0"/>
        <w:jc w:val="both"/>
        <w:rPr>
          <w:rFonts w:eastAsiaTheme="minorEastAsia" w:cstheme="minorHAnsi"/>
        </w:rPr>
      </w:pPr>
    </w:p>
    <w:bookmarkStart w:id="12" w:name="_Toc67918516"/>
    <w:p w14:paraId="658BF72E" w14:textId="040C0210" w:rsidR="00EF103E" w:rsidRPr="00C916B6" w:rsidRDefault="00505C31" w:rsidP="00C916B6">
      <w:pPr>
        <w:pStyle w:val="Titre2"/>
      </w:pPr>
      <w:r w:rsidRPr="00C916B6">
        <w:rPr>
          <w:rFonts w:eastAsiaTheme="minorEastAsia" w:cstheme="minorHAnsi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2F16E7" wp14:editId="0D6B32EF">
                <wp:simplePos x="0" y="0"/>
                <wp:positionH relativeFrom="margin">
                  <wp:align>center</wp:align>
                </wp:positionH>
                <wp:positionV relativeFrom="paragraph">
                  <wp:posOffset>227330</wp:posOffset>
                </wp:positionV>
                <wp:extent cx="6932295" cy="676275"/>
                <wp:effectExtent l="0" t="0" r="20955" b="28575"/>
                <wp:wrapNone/>
                <wp:docPr id="22" name="Rectangle :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295" cy="676275"/>
                        </a:xfrm>
                        <a:prstGeom prst="roundRect">
                          <a:avLst>
                            <a:gd name="adj" fmla="val 8533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A5B6A8" id="Rectangle : coins arrondis 22" o:spid="_x0000_s1026" style="position:absolute;margin-left:0;margin-top:17.9pt;width:545.85pt;height:53.25pt;z-index:2516787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55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EF103E" w:rsidRPr="00C916B6">
        <w:t>Propriété</w:t>
      </w:r>
      <w:bookmarkEnd w:id="12"/>
    </w:p>
    <w:p w14:paraId="4DAB36B3" w14:textId="71A32BDE" w:rsidR="00F354B0" w:rsidRPr="005C0C9F" w:rsidRDefault="00EF103E" w:rsidP="009E3B9F">
      <w:pPr>
        <w:pStyle w:val="Paragraphedeliste"/>
        <w:spacing w:before="120"/>
        <w:ind w:left="0"/>
        <w:contextualSpacing w:val="0"/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Soit </w:t>
      </w:r>
      <m:oMath>
        <m:r>
          <w:rPr>
            <w:rFonts w:ascii="Cambria Math" w:eastAsiaTheme="minorEastAsia" w:hAnsi="Cambria Math" w:cstheme="minorHAnsi"/>
          </w:rPr>
          <m:t>f</m:t>
        </m:r>
      </m:oMath>
      <w:r w:rsidRPr="005C0C9F">
        <w:rPr>
          <w:rFonts w:eastAsiaTheme="minorEastAsia" w:cstheme="minorHAnsi"/>
        </w:rPr>
        <w:t xml:space="preserve"> une fonction continue et positive sur un intervalle </w:t>
      </w:r>
      <m:oMath>
        <m:r>
          <w:rPr>
            <w:rFonts w:ascii="Cambria Math" w:eastAsiaTheme="minorEastAsia" w:hAnsi="Cambria Math" w:cstheme="minorHAnsi"/>
          </w:rPr>
          <m:t>[a;b]</m:t>
        </m:r>
      </m:oMath>
      <w:r w:rsidR="000D43C8">
        <w:rPr>
          <w:rFonts w:eastAsiaTheme="minorEastAsia" w:cstheme="minorHAnsi"/>
          <w:bCs/>
        </w:rPr>
        <w:t xml:space="preserve">. </w:t>
      </w:r>
      <w:r w:rsidRPr="005C0C9F">
        <w:rPr>
          <w:rFonts w:eastAsiaTheme="minorEastAsia" w:cstheme="minorHAnsi"/>
        </w:rPr>
        <w:t xml:space="preserve">Soit </w:t>
      </w:r>
      <m:oMath>
        <m:r>
          <w:rPr>
            <w:rFonts w:ascii="Cambria Math" w:eastAsiaTheme="minorEastAsia" w:hAnsi="Cambria Math" w:cstheme="minorHAnsi"/>
          </w:rPr>
          <m:t xml:space="preserve">F </m:t>
        </m:r>
      </m:oMath>
      <w:r w:rsidRPr="005C0C9F">
        <w:rPr>
          <w:rFonts w:eastAsiaTheme="minorEastAsia" w:cstheme="minorHAnsi"/>
        </w:rPr>
        <w:t xml:space="preserve">une primitive de </w:t>
      </w:r>
      <m:oMath>
        <m:r>
          <w:rPr>
            <w:rFonts w:ascii="Cambria Math" w:eastAsiaTheme="minorEastAsia" w:hAnsi="Cambria Math" w:cstheme="minorHAnsi"/>
          </w:rPr>
          <m:t xml:space="preserve">f </m:t>
        </m:r>
      </m:oMath>
      <w:r w:rsidRPr="005C0C9F">
        <w:rPr>
          <w:rFonts w:eastAsiaTheme="minorEastAsia" w:cstheme="minorHAnsi"/>
        </w:rPr>
        <w:t xml:space="preserve">sur </w:t>
      </w:r>
      <m:oMath>
        <m:r>
          <w:rPr>
            <w:rFonts w:ascii="Cambria Math" w:eastAsiaTheme="minorEastAsia" w:hAnsi="Cambria Math" w:cstheme="minorHAnsi"/>
          </w:rPr>
          <m:t>[a;b]</m:t>
        </m:r>
      </m:oMath>
      <w:r w:rsidR="000D43C8">
        <w:rPr>
          <w:rFonts w:eastAsiaTheme="minorEastAsia" w:cstheme="minorHAnsi"/>
          <w:bCs/>
        </w:rPr>
        <w:t>.</w:t>
      </w:r>
    </w:p>
    <w:p w14:paraId="3755C75C" w14:textId="606698A3" w:rsidR="00EF103E" w:rsidRPr="005C0C9F" w:rsidRDefault="00EF103E" w:rsidP="001F55B7">
      <w:pPr>
        <w:pStyle w:val="Paragraphedeliste"/>
        <w:ind w:left="0"/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On a </w:t>
      </w:r>
      <m:oMath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</w:rPr>
              <m:t>b</m:t>
            </m:r>
          </m:sup>
          <m:e>
            <m:r>
              <w:rPr>
                <w:rFonts w:ascii="Cambria Math" w:eastAsiaTheme="minorEastAsia" w:hAnsi="Cambria Math" w:cstheme="minorHAnsi"/>
              </w:rPr>
              <m:t>f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>dx</m:t>
            </m:r>
          </m:e>
        </m:nary>
        <m:r>
          <w:rPr>
            <w:rFonts w:ascii="Cambria Math" w:eastAsiaTheme="minorEastAsia" w:hAnsi="Cambria Math" w:cstheme="minorHAnsi"/>
          </w:rPr>
          <m:t>=F(b) –F(a)</m:t>
        </m:r>
      </m:oMath>
      <w:r w:rsidRPr="005C0C9F">
        <w:rPr>
          <w:rFonts w:eastAsiaTheme="minorEastAsia" w:cstheme="minorHAnsi"/>
        </w:rPr>
        <w:t xml:space="preserve">. Ce nombre peut aussi se noter </w:t>
      </w:r>
      <w:bookmarkStart w:id="13" w:name="_Hlk59955747"/>
      <m:oMath>
        <m:sSubSup>
          <m:sSubSupPr>
            <m:ctrlPr>
              <w:rPr>
                <w:rFonts w:ascii="Cambria Math" w:eastAsiaTheme="minorEastAsia" w:hAnsi="Cambria Math" w:cstheme="minorHAnsi"/>
                <w:i/>
              </w:rPr>
            </m:ctrlPr>
          </m:sSubSupPr>
          <m:e>
            <m:r>
              <w:rPr>
                <w:rFonts w:ascii="Cambria Math" w:eastAsiaTheme="minorEastAsia" w:hAnsi="Cambria Math" w:cstheme="minorHAnsi"/>
              </w:rPr>
              <m:t>[F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>]</m:t>
            </m:r>
          </m:e>
          <m:sub>
            <m:r>
              <w:rPr>
                <w:rFonts w:ascii="Cambria Math" w:eastAsiaTheme="minorEastAsia" w:hAnsi="Cambria Math" w:cstheme="minorHAnsi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</w:rPr>
              <m:t>b</m:t>
            </m:r>
          </m:sup>
        </m:sSubSup>
      </m:oMath>
      <w:bookmarkEnd w:id="13"/>
      <w:r w:rsidRPr="005C0C9F">
        <w:rPr>
          <w:rFonts w:eastAsiaTheme="minorEastAsia" w:cstheme="minorHAnsi"/>
        </w:rPr>
        <w:t>.</w:t>
      </w:r>
    </w:p>
    <w:p w14:paraId="1B8792C4" w14:textId="30201C28" w:rsidR="00EF103E" w:rsidRPr="005C0C9F" w:rsidRDefault="00EF103E" w:rsidP="001F55B7">
      <w:pPr>
        <w:pStyle w:val="Paragraphedeliste"/>
        <w:ind w:left="0"/>
        <w:jc w:val="both"/>
        <w:rPr>
          <w:rFonts w:eastAsiaTheme="minorEastAsia" w:cstheme="minorHAnsi"/>
        </w:rPr>
      </w:pPr>
    </w:p>
    <w:p w14:paraId="38FF3F0C" w14:textId="001F1986" w:rsidR="00EF103E" w:rsidRPr="005C0C9F" w:rsidRDefault="00EF103E" w:rsidP="001F55B7">
      <w:pPr>
        <w:pStyle w:val="Paragraphedeliste"/>
        <w:ind w:left="0"/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La propriété permet de calculer l’aire sous la courbe d’une fonction </w:t>
      </w:r>
      <m:oMath>
        <m:r>
          <w:rPr>
            <w:rFonts w:ascii="Cambria Math" w:eastAsiaTheme="minorEastAsia" w:hAnsi="Cambria Math" w:cstheme="minorHAnsi"/>
          </w:rPr>
          <m:t xml:space="preserve">f </m:t>
        </m:r>
      </m:oMath>
      <w:r w:rsidRPr="005C0C9F">
        <w:rPr>
          <w:rFonts w:eastAsiaTheme="minorEastAsia" w:cstheme="minorHAnsi"/>
        </w:rPr>
        <w:t xml:space="preserve">continue et positive grâce à une primitive de </w:t>
      </w:r>
      <m:oMath>
        <m:r>
          <w:rPr>
            <w:rFonts w:ascii="Cambria Math" w:eastAsiaTheme="minorEastAsia" w:hAnsi="Cambria Math" w:cstheme="minorHAnsi"/>
          </w:rPr>
          <m:t>f</m:t>
        </m:r>
      </m:oMath>
      <w:r w:rsidRPr="005C0C9F">
        <w:rPr>
          <w:rFonts w:eastAsiaTheme="minorEastAsia" w:cstheme="minorHAnsi"/>
        </w:rPr>
        <w:t>.</w:t>
      </w:r>
    </w:p>
    <w:p w14:paraId="461EF3B6" w14:textId="77777777" w:rsidR="00F354B0" w:rsidRPr="005C0C9F" w:rsidRDefault="00F354B0" w:rsidP="001F55B7">
      <w:pPr>
        <w:pStyle w:val="Paragraphedeliste"/>
        <w:ind w:left="0"/>
        <w:jc w:val="both"/>
        <w:rPr>
          <w:rFonts w:eastAsiaTheme="minorEastAsia" w:cstheme="minorHAnsi"/>
        </w:rPr>
      </w:pPr>
    </w:p>
    <w:p w14:paraId="650D5A91" w14:textId="731867A5" w:rsidR="00F354B0" w:rsidRPr="00C40E6E" w:rsidRDefault="00F354B0" w:rsidP="001F55B7">
      <w:pPr>
        <w:pStyle w:val="Paragraphedeliste"/>
        <w:ind w:left="0"/>
        <w:jc w:val="both"/>
        <w:rPr>
          <w:rFonts w:eastAsiaTheme="minorEastAsia" w:cstheme="minorHAnsi"/>
          <w:b/>
          <w:bCs/>
          <w:i/>
          <w:iCs/>
        </w:rPr>
      </w:pPr>
      <w:r w:rsidRPr="00C40E6E">
        <w:rPr>
          <w:rFonts w:eastAsiaTheme="minorEastAsia" w:cstheme="minorHAnsi"/>
          <w:b/>
          <w:bCs/>
          <w:i/>
          <w:iCs/>
        </w:rPr>
        <w:t>Remarque :</w:t>
      </w:r>
    </w:p>
    <w:p w14:paraId="71C5369E" w14:textId="092755AA" w:rsidR="00EF103E" w:rsidRPr="005C0C9F" w:rsidRDefault="00EF103E" w:rsidP="001F55B7">
      <w:pPr>
        <w:pStyle w:val="Paragraphedeliste"/>
        <w:ind w:left="0"/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>Le réel</w:t>
      </w:r>
      <w:r w:rsidR="006572DD" w:rsidRPr="005C0C9F">
        <w:rPr>
          <w:rFonts w:eastAsiaTheme="minorEastAsia" w:cstheme="minorHAnsi"/>
        </w:rPr>
        <w:t xml:space="preserve"> </w:t>
      </w:r>
      <m:oMath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</w:rPr>
              <m:t>b</m:t>
            </m:r>
          </m:sup>
          <m:e>
            <m:r>
              <w:rPr>
                <w:rFonts w:ascii="Cambria Math" w:eastAsiaTheme="minorEastAsia" w:hAnsi="Cambria Math" w:cstheme="minorHAnsi"/>
              </w:rPr>
              <m:t>f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>dx</m:t>
            </m:r>
          </m:e>
        </m:nary>
        <m:r>
          <w:rPr>
            <w:rFonts w:ascii="Cambria Math" w:eastAsiaTheme="minorEastAsia" w:hAnsi="Cambria Math" w:cstheme="minorHAnsi"/>
          </w:rPr>
          <m:t xml:space="preserve">=F(b)–F(a) </m:t>
        </m:r>
      </m:oMath>
      <w:r w:rsidRPr="005C0C9F">
        <w:rPr>
          <w:rFonts w:eastAsiaTheme="minorEastAsia" w:cstheme="minorHAnsi"/>
        </w:rPr>
        <w:t xml:space="preserve">ne dépend pas de la primitive choisie pour </w:t>
      </w:r>
      <m:oMath>
        <m:r>
          <w:rPr>
            <w:rFonts w:ascii="Cambria Math" w:eastAsiaTheme="minorEastAsia" w:hAnsi="Cambria Math" w:cstheme="minorHAnsi"/>
          </w:rPr>
          <m:t>f.</m:t>
        </m:r>
      </m:oMath>
    </w:p>
    <w:p w14:paraId="5B2327B9" w14:textId="68915607" w:rsidR="006572DD" w:rsidRPr="005C0C9F" w:rsidRDefault="006572DD" w:rsidP="001F55B7">
      <w:pPr>
        <w:pStyle w:val="Paragraphedeliste"/>
        <w:ind w:left="0"/>
        <w:jc w:val="both"/>
        <w:rPr>
          <w:rFonts w:eastAsiaTheme="minorEastAsia" w:cstheme="minorHAnsi"/>
        </w:rPr>
      </w:pPr>
      <w:r w:rsidRPr="00C40E6E">
        <w:rPr>
          <w:rFonts w:eastAsiaTheme="minorEastAsia" w:cstheme="minorHAnsi"/>
          <w:b/>
          <w:bCs/>
          <w:i/>
          <w:iCs/>
        </w:rPr>
        <w:t>Démonstration :</w:t>
      </w:r>
      <w:r w:rsidRPr="005C0C9F">
        <w:rPr>
          <w:rFonts w:eastAsiaTheme="minorEastAsia" w:cstheme="minorHAnsi"/>
        </w:rPr>
        <w:t xml:space="preserve"> Si</w:t>
      </w:r>
      <m:oMath>
        <m:r>
          <w:rPr>
            <w:rFonts w:ascii="Cambria Math" w:eastAsiaTheme="minorEastAsia" w:hAnsi="Cambria Math" w:cstheme="minorHAnsi"/>
          </w:rPr>
          <m:t xml:space="preserve"> G</m:t>
        </m:r>
      </m:oMath>
      <w:r w:rsidRPr="005C0C9F">
        <w:rPr>
          <w:rFonts w:eastAsiaTheme="minorEastAsia" w:cstheme="minorHAnsi"/>
        </w:rPr>
        <w:t xml:space="preserve"> est une autre primitive de </w:t>
      </w:r>
      <m:oMath>
        <m:r>
          <w:rPr>
            <w:rFonts w:ascii="Cambria Math" w:eastAsiaTheme="minorEastAsia" w:hAnsi="Cambria Math" w:cstheme="minorHAnsi"/>
          </w:rPr>
          <m:t xml:space="preserve">f </m:t>
        </m:r>
      </m:oMath>
      <w:r w:rsidRPr="005C0C9F">
        <w:rPr>
          <w:rFonts w:eastAsiaTheme="minorEastAsia" w:cstheme="minorHAnsi"/>
        </w:rPr>
        <w:t xml:space="preserve">alors montrer que </w:t>
      </w:r>
      <m:oMath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</w:rPr>
              <m:t>b</m:t>
            </m:r>
          </m:sup>
          <m:e>
            <m:r>
              <w:rPr>
                <w:rFonts w:ascii="Cambria Math" w:eastAsiaTheme="minorEastAsia" w:hAnsi="Cambria Math" w:cstheme="minorHAnsi"/>
              </w:rPr>
              <m:t>f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 xml:space="preserve"> dx</m:t>
            </m:r>
          </m:e>
        </m:nary>
      </m:oMath>
      <w:r w:rsidRPr="005C0C9F">
        <w:rPr>
          <w:rFonts w:eastAsiaTheme="minorEastAsia" w:cstheme="minorHAnsi"/>
        </w:rPr>
        <w:t xml:space="preserve"> conserve la même valeur.</w:t>
      </w:r>
    </w:p>
    <w:p w14:paraId="49ED8CEA" w14:textId="77777777" w:rsidR="00F354B0" w:rsidRPr="005C0C9F" w:rsidRDefault="00F354B0" w:rsidP="001F55B7">
      <w:pPr>
        <w:pStyle w:val="Paragraphedeliste"/>
        <w:ind w:left="0"/>
        <w:jc w:val="both"/>
        <w:rPr>
          <w:rFonts w:eastAsiaTheme="minorEastAsia" w:cstheme="minorHAnsi"/>
        </w:rPr>
      </w:pPr>
    </w:p>
    <w:p w14:paraId="72AF89EF" w14:textId="3756C25D" w:rsidR="00587C15" w:rsidRPr="00C916B6" w:rsidRDefault="00587C15" w:rsidP="00C916B6">
      <w:pPr>
        <w:pStyle w:val="Titre2"/>
      </w:pPr>
      <w:bookmarkStart w:id="14" w:name="_Toc67918517"/>
      <w:r w:rsidRPr="00C916B6">
        <w:t>Exemples</w:t>
      </w:r>
      <w:bookmarkEnd w:id="14"/>
    </w:p>
    <w:p w14:paraId="4B1215BB" w14:textId="4F46B082" w:rsidR="00587C15" w:rsidRPr="005C0C9F" w:rsidRDefault="00587C15" w:rsidP="001F55B7">
      <w:pPr>
        <w:pStyle w:val="Paragraphedeliste"/>
        <w:ind w:left="0"/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>Déterminer chacune des intégrales suivantes et interpréter leu</w:t>
      </w:r>
      <w:r w:rsidR="00511C4B" w:rsidRPr="005C0C9F">
        <w:rPr>
          <w:rFonts w:eastAsiaTheme="minorEastAsia" w:cstheme="minorHAnsi"/>
        </w:rPr>
        <w:t>rs valeurs</w:t>
      </w:r>
      <w:r w:rsidR="00F354B0" w:rsidRPr="005C0C9F">
        <w:rPr>
          <w:rFonts w:eastAsiaTheme="minorEastAsia" w:cstheme="minorHAnsi"/>
        </w:rPr>
        <w:t> :</w:t>
      </w:r>
    </w:p>
    <w:p w14:paraId="554DD0F0" w14:textId="50D06756" w:rsidR="006D2395" w:rsidRPr="006D2395" w:rsidRDefault="006D2395" w:rsidP="001F55B7">
      <w:pPr>
        <w:pStyle w:val="Paragraphedeliste"/>
        <w:numPr>
          <w:ilvl w:val="0"/>
          <w:numId w:val="2"/>
        </w:numPr>
        <w:jc w:val="both"/>
        <w:rPr>
          <w:rFonts w:cstheme="minorHAnsi"/>
        </w:rPr>
      </w:pPr>
      <m:oMath>
        <m:r>
          <w:rPr>
            <w:rFonts w:ascii="Cambria Math" w:eastAsiaTheme="minorEastAsia" w:hAnsi="Cambria Math" w:cstheme="minorHAnsi"/>
          </w:rPr>
          <m:t>A=</m:t>
        </m:r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-1</m:t>
            </m:r>
          </m:sub>
          <m:sup>
            <m:r>
              <w:rPr>
                <w:rFonts w:ascii="Cambria Math" w:eastAsiaTheme="minorEastAsia" w:hAnsi="Cambria Math" w:cstheme="minorHAnsi"/>
              </w:rPr>
              <m:t>4</m:t>
            </m:r>
          </m:sup>
          <m:e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theme="minorHAnsi"/>
                  </w:rPr>
                  <m:t>+3x+4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 xml:space="preserve"> dx</m:t>
            </m:r>
          </m:e>
        </m:nary>
      </m:oMath>
    </w:p>
    <w:p w14:paraId="4AD2E42F" w14:textId="718C9E83" w:rsidR="006D2395" w:rsidRDefault="006D2395" w:rsidP="006D2395">
      <w:pPr>
        <w:jc w:val="both"/>
        <w:rPr>
          <w:rFonts w:cstheme="minorHAnsi"/>
        </w:rPr>
      </w:pPr>
    </w:p>
    <w:p w14:paraId="3AA9F789" w14:textId="280E6C25" w:rsidR="009E3B9F" w:rsidRDefault="009E3B9F" w:rsidP="006D2395">
      <w:pPr>
        <w:jc w:val="both"/>
        <w:rPr>
          <w:rFonts w:cstheme="minorHAnsi"/>
        </w:rPr>
      </w:pPr>
    </w:p>
    <w:p w14:paraId="4C57A0D5" w14:textId="77777777" w:rsidR="009E3B9F" w:rsidRPr="006D2395" w:rsidRDefault="009E3B9F" w:rsidP="006D2395">
      <w:pPr>
        <w:jc w:val="both"/>
        <w:rPr>
          <w:rFonts w:cstheme="minorHAnsi"/>
        </w:rPr>
      </w:pPr>
    </w:p>
    <w:p w14:paraId="71E5A8C9" w14:textId="12C3362A" w:rsidR="00587C15" w:rsidRPr="005C0C9F" w:rsidRDefault="006D2395" w:rsidP="001F55B7">
      <w:pPr>
        <w:pStyle w:val="Paragraphedeliste"/>
        <w:numPr>
          <w:ilvl w:val="0"/>
          <w:numId w:val="2"/>
        </w:numPr>
        <w:jc w:val="both"/>
        <w:rPr>
          <w:rFonts w:cstheme="minorHAnsi"/>
        </w:rPr>
      </w:pPr>
      <m:oMath>
        <m:r>
          <w:rPr>
            <w:rFonts w:ascii="Cambria Math" w:eastAsiaTheme="minorEastAsia" w:hAnsi="Cambria Math" w:cstheme="minorHAnsi"/>
          </w:rPr>
          <m:t>B=</m:t>
        </m:r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0</m:t>
            </m:r>
          </m:sub>
          <m:sup>
            <m:r>
              <w:rPr>
                <w:rFonts w:ascii="Cambria Math" w:eastAsiaTheme="minorEastAsia" w:hAnsi="Cambria Math" w:cstheme="minorHAnsi"/>
              </w:rPr>
              <m:t>1</m:t>
            </m:r>
          </m:sup>
          <m:e>
            <m:f>
              <m:f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</w:rPr>
                      <m:t>t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theme="minorHAnsi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 w:cstheme="minorHAnsi"/>
                      </w:rPr>
                      <m:t>+1)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eastAsiaTheme="minorEastAsia" w:hAnsi="Cambria Math" w:cstheme="minorHAnsi"/>
              </w:rPr>
              <m:t>dt</m:t>
            </m:r>
          </m:e>
        </m:nary>
      </m:oMath>
    </w:p>
    <w:p w14:paraId="192B0511" w14:textId="3921796E" w:rsidR="00F354B0" w:rsidRDefault="00F354B0" w:rsidP="006D2395"/>
    <w:p w14:paraId="543C4ACD" w14:textId="77777777" w:rsidR="009E3B9F" w:rsidRDefault="009E3B9F" w:rsidP="006D2395"/>
    <w:p w14:paraId="746F8C10" w14:textId="77777777" w:rsidR="006D2395" w:rsidRPr="006D2395" w:rsidRDefault="006D2395" w:rsidP="006D2395"/>
    <w:p w14:paraId="1DBFE982" w14:textId="27C33087" w:rsidR="006572DD" w:rsidRPr="006D2395" w:rsidRDefault="006572DD" w:rsidP="006D2395">
      <w:pPr>
        <w:pStyle w:val="Titre1"/>
        <w:rPr>
          <w:u w:val="single"/>
        </w:rPr>
      </w:pPr>
      <w:bookmarkStart w:id="15" w:name="_Toc67918518"/>
      <w:r w:rsidRPr="006D2395">
        <w:t>Généralisation de la définition de l’intégrale à des fonctions continues de signe quelconque</w:t>
      </w:r>
      <w:bookmarkEnd w:id="15"/>
    </w:p>
    <w:bookmarkStart w:id="16" w:name="_Toc67918519"/>
    <w:p w14:paraId="2F6417F9" w14:textId="2C3C20BB" w:rsidR="006572DD" w:rsidRPr="00C916B6" w:rsidRDefault="00844040" w:rsidP="00C916B6">
      <w:pPr>
        <w:pStyle w:val="Titre2"/>
      </w:pPr>
      <w:r w:rsidRPr="00C916B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02131C" wp14:editId="4914AC44">
                <wp:simplePos x="0" y="0"/>
                <wp:positionH relativeFrom="margin">
                  <wp:posOffset>-76200</wp:posOffset>
                </wp:positionH>
                <wp:positionV relativeFrom="paragraph">
                  <wp:posOffset>233044</wp:posOffset>
                </wp:positionV>
                <wp:extent cx="6352989" cy="676275"/>
                <wp:effectExtent l="0" t="0" r="10160" b="28575"/>
                <wp:wrapNone/>
                <wp:docPr id="23" name="Rectangle :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2989" cy="676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A6322A" id="Rectangle : coins arrondis 23" o:spid="_x0000_s1026" style="position:absolute;margin-left:-6pt;margin-top:18.35pt;width:500.25pt;height:53.25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6572DD" w:rsidRPr="00C916B6">
        <w:t>Définition</w:t>
      </w:r>
      <w:bookmarkEnd w:id="16"/>
    </w:p>
    <w:p w14:paraId="12372B59" w14:textId="1E2597ED" w:rsidR="00844040" w:rsidRPr="005C0C9F" w:rsidRDefault="006572DD" w:rsidP="009E3B9F">
      <w:pPr>
        <w:spacing w:before="120"/>
        <w:jc w:val="both"/>
        <w:rPr>
          <w:rFonts w:cstheme="minorHAnsi"/>
        </w:rPr>
      </w:pPr>
      <w:r w:rsidRPr="005C0C9F">
        <w:rPr>
          <w:rFonts w:cstheme="minorHAnsi"/>
        </w:rPr>
        <w:t xml:space="preserve">Soit une fonction continue sur un intervalle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theme="minorHAnsi"/>
                <w:i/>
              </w:rPr>
            </m:ctrlPr>
          </m:dPr>
          <m:e>
            <m:r>
              <w:rPr>
                <w:rFonts w:ascii="Cambria Math" w:eastAsiaTheme="minorEastAsia" w:hAnsi="Cambria Math" w:cstheme="minorHAnsi"/>
              </w:rPr>
              <m:t>a;b</m:t>
            </m:r>
          </m:e>
        </m:d>
        <m:r>
          <w:rPr>
            <w:rFonts w:ascii="Cambria Math" w:eastAsiaTheme="minorEastAsia" w:hAnsi="Cambria Math" w:cstheme="minorHAnsi"/>
          </w:rPr>
          <m:t xml:space="preserve"> </m:t>
        </m:r>
      </m:oMath>
      <w:r w:rsidRPr="005C0C9F">
        <w:rPr>
          <w:rFonts w:cstheme="minorHAnsi"/>
        </w:rPr>
        <w:t xml:space="preserve">et </w:t>
      </w:r>
      <m:oMath>
        <m:r>
          <w:rPr>
            <w:rFonts w:ascii="Cambria Math" w:hAnsi="Cambria Math" w:cstheme="minorHAnsi"/>
          </w:rPr>
          <m:t xml:space="preserve">F </m:t>
        </m:r>
      </m:oMath>
      <w:r w:rsidRPr="005C0C9F">
        <w:rPr>
          <w:rFonts w:cstheme="minorHAnsi"/>
        </w:rPr>
        <w:t xml:space="preserve">une primitive quelconque de </w:t>
      </w:r>
      <m:oMath>
        <m:r>
          <w:rPr>
            <w:rFonts w:ascii="Cambria Math" w:hAnsi="Cambria Math" w:cstheme="minorHAnsi"/>
          </w:rPr>
          <m:t xml:space="preserve">f </m:t>
        </m:r>
      </m:oMath>
      <w:r w:rsidRPr="005C0C9F">
        <w:rPr>
          <w:rFonts w:cstheme="minorHAnsi"/>
        </w:rPr>
        <w:t xml:space="preserve">sur </w:t>
      </w:r>
      <m:oMath>
        <m:r>
          <w:rPr>
            <w:rFonts w:ascii="Cambria Math" w:eastAsiaTheme="minorEastAsia" w:hAnsi="Cambria Math" w:cstheme="minorHAnsi"/>
          </w:rPr>
          <m:t>[a;b]</m:t>
        </m:r>
      </m:oMath>
      <w:r w:rsidR="000D43C8">
        <w:rPr>
          <w:rFonts w:eastAsiaTheme="minorEastAsia" w:cstheme="minorHAnsi"/>
          <w:bCs/>
        </w:rPr>
        <w:t>.</w:t>
      </w:r>
    </w:p>
    <w:p w14:paraId="07444879" w14:textId="38BDA98E" w:rsidR="006572DD" w:rsidRPr="005C0C9F" w:rsidRDefault="006572DD" w:rsidP="001F55B7">
      <w:pPr>
        <w:jc w:val="both"/>
        <w:rPr>
          <w:rFonts w:eastAsiaTheme="minorEastAsia" w:cstheme="minorHAnsi"/>
        </w:rPr>
      </w:pPr>
      <w:r w:rsidRPr="005C0C9F">
        <w:rPr>
          <w:rFonts w:cstheme="minorHAnsi"/>
        </w:rPr>
        <w:t>L’intégrale de</w:t>
      </w:r>
      <m:oMath>
        <m:r>
          <w:rPr>
            <w:rFonts w:ascii="Cambria Math" w:hAnsi="Cambria Math" w:cstheme="minorHAnsi"/>
          </w:rPr>
          <m:t xml:space="preserve"> f </m:t>
        </m:r>
      </m:oMath>
      <w:r w:rsidRPr="005C0C9F">
        <w:rPr>
          <w:rFonts w:cstheme="minorHAnsi"/>
        </w:rPr>
        <w:t xml:space="preserve">entre </w:t>
      </w:r>
      <m:oMath>
        <m:r>
          <w:rPr>
            <w:rFonts w:ascii="Cambria Math" w:hAnsi="Cambria Math" w:cstheme="minorHAnsi"/>
          </w:rPr>
          <m:t xml:space="preserve">a </m:t>
        </m:r>
      </m:oMath>
      <w:r w:rsidRPr="005C0C9F">
        <w:rPr>
          <w:rFonts w:cstheme="minorHAnsi"/>
        </w:rPr>
        <w:t xml:space="preserve">et </w:t>
      </w:r>
      <m:oMath>
        <m:r>
          <w:rPr>
            <w:rFonts w:ascii="Cambria Math" w:hAnsi="Cambria Math" w:cstheme="minorHAnsi"/>
          </w:rPr>
          <m:t>b</m:t>
        </m:r>
      </m:oMath>
      <w:r w:rsidRPr="005C0C9F">
        <w:rPr>
          <w:rFonts w:cstheme="minorHAnsi"/>
        </w:rPr>
        <w:t xml:space="preserve"> est le nombre réel défini par </w:t>
      </w:r>
      <w:bookmarkStart w:id="17" w:name="_Hlk59957442"/>
      <m:oMath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</w:rPr>
              <m:t>b</m:t>
            </m:r>
          </m:sup>
          <m:e>
            <m:r>
              <w:rPr>
                <w:rFonts w:ascii="Cambria Math" w:eastAsiaTheme="minorEastAsia" w:hAnsi="Cambria Math" w:cstheme="minorHAnsi"/>
              </w:rPr>
              <m:t>f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 xml:space="preserve"> dx</m:t>
            </m:r>
          </m:e>
        </m:nary>
        <w:bookmarkEnd w:id="17"/>
        <m:r>
          <w:rPr>
            <w:rFonts w:ascii="Cambria Math" w:eastAsiaTheme="minorEastAsia" w:hAnsi="Cambria Math" w:cstheme="minorHAnsi"/>
          </w:rPr>
          <m:t>=</m:t>
        </m:r>
        <m:sSubSup>
          <m:sSubSupPr>
            <m:ctrlPr>
              <w:rPr>
                <w:rFonts w:ascii="Cambria Math" w:eastAsiaTheme="minorEastAsia" w:hAnsi="Cambria Math" w:cstheme="minorHAnsi"/>
                <w:i/>
              </w:rPr>
            </m:ctrlPr>
          </m:sSubSupPr>
          <m:e>
            <m:r>
              <w:rPr>
                <w:rFonts w:ascii="Cambria Math" w:eastAsiaTheme="minorEastAsia" w:hAnsi="Cambria Math" w:cstheme="minorHAnsi"/>
              </w:rPr>
              <m:t>[F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>]</m:t>
            </m:r>
          </m:e>
          <m:sub>
            <m:r>
              <w:rPr>
                <w:rFonts w:ascii="Cambria Math" w:eastAsiaTheme="minorEastAsia" w:hAnsi="Cambria Math" w:cstheme="minorHAnsi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</w:rPr>
              <m:t>b</m:t>
            </m:r>
          </m:sup>
        </m:sSubSup>
        <m:r>
          <w:rPr>
            <w:rFonts w:ascii="Cambria Math" w:eastAsiaTheme="minorEastAsia" w:hAnsi="Cambria Math" w:cstheme="minorHAnsi"/>
          </w:rPr>
          <m:t>=F(b)–F(a).</m:t>
        </m:r>
      </m:oMath>
    </w:p>
    <w:p w14:paraId="6FF65081" w14:textId="28CF43E2" w:rsidR="009E3B9F" w:rsidRDefault="009E3B9F" w:rsidP="001F55B7">
      <w:pPr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br w:type="page"/>
      </w:r>
    </w:p>
    <w:p w14:paraId="07BF557E" w14:textId="04BF90F9" w:rsidR="000F6C08" w:rsidRPr="00C916B6" w:rsidRDefault="000F6C08" w:rsidP="00C916B6">
      <w:pPr>
        <w:pStyle w:val="Titre2"/>
      </w:pPr>
      <w:bookmarkStart w:id="18" w:name="_Toc67918520"/>
      <w:r w:rsidRPr="00C916B6">
        <w:lastRenderedPageBreak/>
        <w:t>Linéarité de l’intégrale</w:t>
      </w:r>
      <w:bookmarkEnd w:id="18"/>
    </w:p>
    <w:p w14:paraId="5ECBC099" w14:textId="45851099" w:rsidR="000F6C08" w:rsidRPr="005C0C9F" w:rsidRDefault="00844040" w:rsidP="001F55B7">
      <w:pPr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71021C" wp14:editId="09632247">
                <wp:simplePos x="0" y="0"/>
                <wp:positionH relativeFrom="margin">
                  <wp:posOffset>1887855</wp:posOffset>
                </wp:positionH>
                <wp:positionV relativeFrom="paragraph">
                  <wp:posOffset>241935</wp:posOffset>
                </wp:positionV>
                <wp:extent cx="3106420" cy="990600"/>
                <wp:effectExtent l="0" t="0" r="17780" b="19050"/>
                <wp:wrapNone/>
                <wp:docPr id="24" name="Rectangle :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420" cy="990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6B8F90" id="Rectangle : coins arrondis 24" o:spid="_x0000_s1026" style="position:absolute;margin-left:148.65pt;margin-top:19.05pt;width:244.6pt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0F6C08" w:rsidRPr="005C0C9F">
        <w:rPr>
          <w:rFonts w:eastAsiaTheme="minorEastAsia" w:cstheme="minorHAnsi"/>
        </w:rPr>
        <w:t xml:space="preserve">On considère deux fonctions </w:t>
      </w:r>
      <m:oMath>
        <m:r>
          <w:rPr>
            <w:rFonts w:ascii="Cambria Math" w:eastAsiaTheme="minorEastAsia" w:hAnsi="Cambria Math" w:cstheme="minorHAnsi"/>
          </w:rPr>
          <m:t>f</m:t>
        </m:r>
      </m:oMath>
      <w:r w:rsidR="000F6C08" w:rsidRPr="005C0C9F">
        <w:rPr>
          <w:rFonts w:eastAsiaTheme="minorEastAsia" w:cstheme="minorHAnsi"/>
        </w:rPr>
        <w:t xml:space="preserve"> et </w:t>
      </w:r>
      <m:oMath>
        <m:r>
          <w:rPr>
            <w:rFonts w:ascii="Cambria Math" w:eastAsiaTheme="minorEastAsia" w:hAnsi="Cambria Math" w:cstheme="minorHAnsi"/>
          </w:rPr>
          <m:t>g</m:t>
        </m:r>
      </m:oMath>
      <w:r w:rsidR="000F6C08" w:rsidRPr="005C0C9F">
        <w:rPr>
          <w:rFonts w:eastAsiaTheme="minorEastAsia" w:cstheme="minorHAnsi"/>
        </w:rPr>
        <w:t xml:space="preserve"> continues sur un intervalle</w:t>
      </w:r>
      <m:oMath>
        <m:r>
          <w:rPr>
            <w:rFonts w:ascii="Cambria Math" w:eastAsiaTheme="minorEastAsia" w:hAnsi="Cambria Math" w:cstheme="minorHAnsi"/>
          </w:rPr>
          <m:t>[a;b]</m:t>
        </m:r>
      </m:oMath>
      <w:r w:rsidR="000D43C8">
        <w:rPr>
          <w:rFonts w:eastAsiaTheme="minorEastAsia" w:cstheme="minorHAnsi"/>
          <w:bCs/>
        </w:rPr>
        <w:t xml:space="preserve"> </w:t>
      </w:r>
      <w:r w:rsidR="00F354B0" w:rsidRPr="005C0C9F">
        <w:rPr>
          <w:rFonts w:eastAsiaTheme="minorEastAsia" w:cstheme="minorHAnsi"/>
        </w:rPr>
        <w:t>et</w:t>
      </w:r>
      <w:r w:rsidR="000F6C08" w:rsidRPr="005C0C9F">
        <w:rPr>
          <w:rFonts w:eastAsiaTheme="minorEastAsia" w:cstheme="minorHAnsi"/>
        </w:rPr>
        <w:t xml:space="preserve"> </w:t>
      </w:r>
      <m:oMath>
        <m:r>
          <w:rPr>
            <w:rFonts w:ascii="Cambria Math" w:eastAsiaTheme="minorEastAsia" w:hAnsi="Cambria Math" w:cstheme="minorHAnsi"/>
          </w:rPr>
          <m:t>λ</m:t>
        </m:r>
        <m:r>
          <m:rPr>
            <m:scr m:val="double-struck"/>
          </m:rPr>
          <w:rPr>
            <w:rFonts w:ascii="Cambria Math" w:eastAsiaTheme="minorEastAsia" w:hAnsi="Cambria Math" w:cstheme="minorHAnsi"/>
          </w:rPr>
          <m:t>∈R.</m:t>
        </m:r>
      </m:oMath>
    </w:p>
    <w:p w14:paraId="3177688F" w14:textId="77EA3179" w:rsidR="000F6C08" w:rsidRPr="005C0C9F" w:rsidRDefault="009B7A69" w:rsidP="001F55B7">
      <w:pPr>
        <w:jc w:val="both"/>
        <w:rPr>
          <w:rFonts w:eastAsiaTheme="minorEastAsia" w:cstheme="minorHAnsi"/>
        </w:rPr>
      </w:pPr>
      <m:oMathPara>
        <m:oMath>
          <m:nary>
            <m:naryPr>
              <m:limLoc m:val="subSup"/>
              <m:ctrlPr>
                <w:rPr>
                  <w:rFonts w:ascii="Cambria Math" w:eastAsiaTheme="minorEastAsia" w:hAnsi="Cambria Math" w:cstheme="minorHAnsi"/>
                  <w:i/>
                </w:rPr>
              </m:ctrlPr>
            </m:naryPr>
            <m:sub>
              <m:r>
                <w:rPr>
                  <w:rFonts w:ascii="Cambria Math" w:eastAsiaTheme="minorEastAsia" w:hAnsi="Cambria Math" w:cstheme="minorHAnsi"/>
                </w:rPr>
                <m:t>a</m:t>
              </m:r>
            </m:sub>
            <m:sup>
              <m:r>
                <w:rPr>
                  <w:rFonts w:ascii="Cambria Math" w:eastAsiaTheme="minorEastAsia" w:hAnsi="Cambria Math" w:cstheme="minorHAnsi"/>
                </w:rPr>
                <m:t>b</m:t>
              </m:r>
            </m:sup>
            <m:e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λf</m:t>
                  </m:r>
                  <m:d>
                    <m:d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x</m:t>
                      </m:r>
                    </m:e>
                  </m:d>
                </m:e>
              </m:d>
              <m:r>
                <w:rPr>
                  <w:rFonts w:ascii="Cambria Math" w:eastAsiaTheme="minorEastAsia" w:hAnsi="Cambria Math" w:cstheme="minorHAnsi"/>
                </w:rPr>
                <m:t xml:space="preserve"> dx</m:t>
              </m:r>
            </m:e>
          </m:nary>
          <m:r>
            <w:rPr>
              <w:rFonts w:ascii="Cambria Math" w:eastAsiaTheme="minorEastAsia" w:hAnsi="Cambria Math" w:cstheme="minorHAnsi"/>
            </w:rPr>
            <m:t>=λ</m:t>
          </m:r>
          <m:nary>
            <m:naryPr>
              <m:limLoc m:val="subSup"/>
              <m:ctrlPr>
                <w:rPr>
                  <w:rFonts w:ascii="Cambria Math" w:eastAsiaTheme="minorEastAsia" w:hAnsi="Cambria Math" w:cstheme="minorHAnsi"/>
                  <w:i/>
                </w:rPr>
              </m:ctrlPr>
            </m:naryPr>
            <m:sub>
              <m:r>
                <w:rPr>
                  <w:rFonts w:ascii="Cambria Math" w:eastAsiaTheme="minorEastAsia" w:hAnsi="Cambria Math" w:cstheme="minorHAnsi"/>
                </w:rPr>
                <m:t>a</m:t>
              </m:r>
            </m:sub>
            <m:sup>
              <m:r>
                <w:rPr>
                  <w:rFonts w:ascii="Cambria Math" w:eastAsiaTheme="minorEastAsia" w:hAnsi="Cambria Math" w:cstheme="minorHAnsi"/>
                </w:rPr>
                <m:t>b</m:t>
              </m:r>
            </m:sup>
            <m:e>
              <m:r>
                <w:rPr>
                  <w:rFonts w:ascii="Cambria Math" w:eastAsiaTheme="minorEastAsia" w:hAnsi="Cambria Math" w:cstheme="minorHAnsi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theme="minorHAnsi"/>
                </w:rPr>
                <m:t xml:space="preserve"> dx</m:t>
              </m:r>
            </m:e>
          </m:nary>
        </m:oMath>
      </m:oMathPara>
    </w:p>
    <w:p w14:paraId="6B640818" w14:textId="359C574C" w:rsidR="0097158D" w:rsidRPr="005C0C9F" w:rsidRDefault="009B7A69" w:rsidP="001F55B7">
      <w:pPr>
        <w:jc w:val="both"/>
        <w:rPr>
          <w:rFonts w:eastAsiaTheme="minorEastAsia" w:cstheme="minorHAnsi"/>
        </w:rPr>
      </w:pPr>
      <m:oMathPara>
        <m:oMath>
          <m:nary>
            <m:naryPr>
              <m:limLoc m:val="subSup"/>
              <m:ctrlPr>
                <w:rPr>
                  <w:rFonts w:ascii="Cambria Math" w:eastAsiaTheme="minorEastAsia" w:hAnsi="Cambria Math" w:cstheme="minorHAnsi"/>
                  <w:i/>
                </w:rPr>
              </m:ctrlPr>
            </m:naryPr>
            <m:sub>
              <m:r>
                <w:rPr>
                  <w:rFonts w:ascii="Cambria Math" w:eastAsiaTheme="minorEastAsia" w:hAnsi="Cambria Math" w:cstheme="minorHAnsi"/>
                </w:rPr>
                <m:t>a</m:t>
              </m:r>
            </m:sub>
            <m:sup>
              <m:r>
                <w:rPr>
                  <w:rFonts w:ascii="Cambria Math" w:eastAsiaTheme="minorEastAsia" w:hAnsi="Cambria Math" w:cstheme="minorHAnsi"/>
                </w:rPr>
                <m:t>b</m:t>
              </m:r>
            </m:sup>
            <m:e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f</m:t>
                  </m:r>
                  <m:d>
                    <m:d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x</m:t>
                      </m:r>
                    </m:e>
                  </m:d>
                  <m:r>
                    <w:rPr>
                      <w:rFonts w:ascii="Cambria Math" w:eastAsiaTheme="minorEastAsia" w:hAnsi="Cambria Math" w:cstheme="minorHAnsi"/>
                    </w:rPr>
                    <m:t>+g</m:t>
                  </m:r>
                  <m:d>
                    <m:d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x</m:t>
                      </m:r>
                    </m:e>
                  </m:d>
                </m:e>
              </m:d>
              <m:r>
                <w:rPr>
                  <w:rFonts w:ascii="Cambria Math" w:eastAsiaTheme="minorEastAsia" w:hAnsi="Cambria Math" w:cstheme="minorHAnsi"/>
                </w:rPr>
                <m:t xml:space="preserve"> dx</m:t>
              </m:r>
            </m:e>
          </m:nary>
          <m:r>
            <w:rPr>
              <w:rFonts w:ascii="Cambria Math" w:eastAsiaTheme="minorEastAsia" w:hAnsi="Cambria Math" w:cstheme="minorHAnsi"/>
            </w:rPr>
            <m:t>=</m:t>
          </m:r>
          <m:nary>
            <m:naryPr>
              <m:limLoc m:val="subSup"/>
              <m:ctrlPr>
                <w:rPr>
                  <w:rFonts w:ascii="Cambria Math" w:eastAsiaTheme="minorEastAsia" w:hAnsi="Cambria Math" w:cstheme="minorHAnsi"/>
                  <w:i/>
                </w:rPr>
              </m:ctrlPr>
            </m:naryPr>
            <m:sub>
              <m:r>
                <w:rPr>
                  <w:rFonts w:ascii="Cambria Math" w:eastAsiaTheme="minorEastAsia" w:hAnsi="Cambria Math" w:cstheme="minorHAnsi"/>
                </w:rPr>
                <m:t>a</m:t>
              </m:r>
            </m:sub>
            <m:sup>
              <m:r>
                <w:rPr>
                  <w:rFonts w:ascii="Cambria Math" w:eastAsiaTheme="minorEastAsia" w:hAnsi="Cambria Math" w:cstheme="minorHAnsi"/>
                </w:rPr>
                <m:t>b</m:t>
              </m:r>
            </m:sup>
            <m:e>
              <m:r>
                <w:rPr>
                  <w:rFonts w:ascii="Cambria Math" w:eastAsiaTheme="minorEastAsia" w:hAnsi="Cambria Math" w:cstheme="minorHAnsi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theme="minorHAnsi"/>
                </w:rPr>
                <m:t xml:space="preserve"> dx</m:t>
              </m:r>
            </m:e>
          </m:nary>
          <m:r>
            <w:rPr>
              <w:rFonts w:ascii="Cambria Math" w:eastAsiaTheme="minorEastAsia" w:hAnsi="Cambria Math" w:cstheme="minorHAnsi"/>
            </w:rPr>
            <m:t>+</m:t>
          </m:r>
          <m:nary>
            <m:naryPr>
              <m:limLoc m:val="subSup"/>
              <m:ctrlPr>
                <w:rPr>
                  <w:rFonts w:ascii="Cambria Math" w:eastAsiaTheme="minorEastAsia" w:hAnsi="Cambria Math" w:cstheme="minorHAnsi"/>
                  <w:i/>
                </w:rPr>
              </m:ctrlPr>
            </m:naryPr>
            <m:sub>
              <m:r>
                <w:rPr>
                  <w:rFonts w:ascii="Cambria Math" w:eastAsiaTheme="minorEastAsia" w:hAnsi="Cambria Math" w:cstheme="minorHAnsi"/>
                </w:rPr>
                <m:t>a</m:t>
              </m:r>
            </m:sub>
            <m:sup>
              <m:r>
                <w:rPr>
                  <w:rFonts w:ascii="Cambria Math" w:eastAsiaTheme="minorEastAsia" w:hAnsi="Cambria Math" w:cstheme="minorHAnsi"/>
                </w:rPr>
                <m:t>b</m:t>
              </m:r>
            </m:sup>
            <m:e>
              <m:r>
                <w:rPr>
                  <w:rFonts w:ascii="Cambria Math" w:eastAsiaTheme="minorEastAsia" w:hAnsi="Cambria Math" w:cstheme="minorHAnsi"/>
                </w:rPr>
                <m:t>g</m:t>
              </m:r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theme="minorHAnsi"/>
                </w:rPr>
                <m:t xml:space="preserve"> dx</m:t>
              </m:r>
            </m:e>
          </m:nary>
        </m:oMath>
      </m:oMathPara>
    </w:p>
    <w:p w14:paraId="2DCECA4F" w14:textId="3D63FC81" w:rsidR="00F8598A" w:rsidRPr="005C0C9F" w:rsidRDefault="00F8598A" w:rsidP="001F55B7">
      <w:pPr>
        <w:jc w:val="both"/>
        <w:rPr>
          <w:rFonts w:eastAsiaTheme="minorEastAsia" w:cstheme="minorHAnsi"/>
          <w:b/>
          <w:bCs/>
        </w:rPr>
      </w:pPr>
      <w:r w:rsidRPr="00C40E6E">
        <w:rPr>
          <w:rFonts w:eastAsiaTheme="minorEastAsia" w:cstheme="minorHAnsi"/>
          <w:b/>
          <w:bCs/>
          <w:i/>
          <w:iCs/>
        </w:rPr>
        <w:t>Exemple :</w:t>
      </w:r>
      <w:r w:rsidR="00F354B0" w:rsidRPr="005C0C9F">
        <w:rPr>
          <w:rFonts w:eastAsiaTheme="minorEastAsia" w:cstheme="minorHAnsi"/>
        </w:rPr>
        <w:t xml:space="preserve"> </w:t>
      </w:r>
      <w:r w:rsidRPr="005C0C9F">
        <w:rPr>
          <w:rFonts w:eastAsiaTheme="minorEastAsia" w:cstheme="minorHAnsi"/>
        </w:rPr>
        <w:t xml:space="preserve">Calculer en utilisant la linéarité de l’intégrale </w:t>
      </w:r>
      <m:oMath>
        <m:r>
          <w:rPr>
            <w:rFonts w:ascii="Cambria Math" w:eastAsiaTheme="minorEastAsia" w:hAnsi="Cambria Math" w:cstheme="minorHAnsi"/>
          </w:rPr>
          <m:t>A=</m:t>
        </m:r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  <m:e>
            <m:func>
              <m:func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theme="minorHAnsi"/>
                  </w:rPr>
                  <m:t>ln</m:t>
                </m:r>
              </m:fName>
              <m:e>
                <m:r>
                  <w:rPr>
                    <w:rFonts w:ascii="Cambria Math" w:eastAsiaTheme="minorEastAsia" w:hAnsi="Cambria Math" w:cstheme="minorHAnsi"/>
                  </w:rPr>
                  <m:t>(x)</m:t>
                </m:r>
              </m:e>
            </m:func>
            <m:r>
              <w:rPr>
                <w:rFonts w:ascii="Cambria Math" w:eastAsiaTheme="minorEastAsia" w:hAnsi="Cambria Math" w:cstheme="minorHAnsi"/>
              </w:rPr>
              <m:t>dx</m:t>
            </m:r>
          </m:e>
        </m:nary>
        <m:r>
          <w:rPr>
            <w:rFonts w:ascii="Cambria Math" w:eastAsiaTheme="minorEastAsia" w:hAnsi="Cambria Math" w:cstheme="minorHAnsi"/>
          </w:rPr>
          <m:t>+</m:t>
        </m:r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  <m:e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1+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theme="minorHAnsi"/>
                  </w:rPr>
                  <m:t>ln</m:t>
                </m:r>
                <m:r>
                  <w:rPr>
                    <w:rFonts w:ascii="Cambria Math" w:eastAsiaTheme="minorEastAsia" w:hAnsi="Cambria Math" w:cstheme="minorHAnsi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</w:rPr>
                      <m:t>x</m:t>
                    </m:r>
                  </m:den>
                </m:f>
                <m:r>
                  <w:rPr>
                    <w:rFonts w:ascii="Cambria Math" w:eastAsiaTheme="minorEastAsia" w:hAnsi="Cambria Math" w:cstheme="minorHAnsi"/>
                  </w:rPr>
                  <m:t xml:space="preserve"> 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>dx</m:t>
            </m:r>
          </m:e>
        </m:nary>
      </m:oMath>
      <w:r w:rsidRPr="005C0C9F">
        <w:rPr>
          <w:rFonts w:eastAsiaTheme="minorEastAsia" w:cstheme="minorHAnsi"/>
        </w:rPr>
        <w:t>.</w:t>
      </w:r>
    </w:p>
    <w:p w14:paraId="67AADCBB" w14:textId="3B26BA30" w:rsidR="00F354B0" w:rsidRDefault="00F354B0" w:rsidP="001F55B7">
      <w:pPr>
        <w:jc w:val="both"/>
        <w:rPr>
          <w:rFonts w:eastAsiaTheme="minorEastAsia" w:cstheme="minorHAnsi"/>
        </w:rPr>
      </w:pPr>
    </w:p>
    <w:p w14:paraId="57C18659" w14:textId="77777777" w:rsidR="00505C31" w:rsidRPr="005C0C9F" w:rsidRDefault="00505C31" w:rsidP="001F55B7">
      <w:pPr>
        <w:jc w:val="both"/>
        <w:rPr>
          <w:rFonts w:eastAsiaTheme="minorEastAsia" w:cstheme="minorHAnsi"/>
        </w:rPr>
      </w:pPr>
    </w:p>
    <w:p w14:paraId="03F7DA76" w14:textId="01773EA3" w:rsidR="000F6C08" w:rsidRPr="00C916B6" w:rsidRDefault="000F6C08" w:rsidP="00C916B6">
      <w:pPr>
        <w:pStyle w:val="Titre2"/>
      </w:pPr>
      <w:bookmarkStart w:id="19" w:name="_Toc67918521"/>
      <w:r w:rsidRPr="00C916B6">
        <w:t>Relation de Chasles</w:t>
      </w:r>
      <w:bookmarkEnd w:id="19"/>
    </w:p>
    <w:p w14:paraId="31BE10D8" w14:textId="51197389" w:rsidR="000F6C08" w:rsidRPr="005C0C9F" w:rsidRDefault="00505C31" w:rsidP="001F55B7">
      <w:pPr>
        <w:jc w:val="both"/>
        <w:rPr>
          <w:rFonts w:eastAsiaTheme="minorEastAsia" w:cstheme="minorHAnsi"/>
        </w:rPr>
      </w:pPr>
      <w:r w:rsidRPr="005C0C9F">
        <w:rPr>
          <w:rFonts w:cstheme="minorHAnsi"/>
          <w:noProof/>
        </w:rPr>
        <w:drawing>
          <wp:anchor distT="0" distB="0" distL="114300" distR="114300" simplePos="0" relativeHeight="251663360" behindDoc="1" locked="0" layoutInCell="1" allowOverlap="1" wp14:anchorId="1C57531A" wp14:editId="36B031ED">
            <wp:simplePos x="0" y="0"/>
            <wp:positionH relativeFrom="margin">
              <wp:align>right</wp:align>
            </wp:positionH>
            <wp:positionV relativeFrom="paragraph">
              <wp:posOffset>301625</wp:posOffset>
            </wp:positionV>
            <wp:extent cx="1922145" cy="1059180"/>
            <wp:effectExtent l="0" t="0" r="1905" b="7620"/>
            <wp:wrapTight wrapText="bothSides">
              <wp:wrapPolygon edited="0">
                <wp:start x="0" y="0"/>
                <wp:lineTo x="0" y="21367"/>
                <wp:lineTo x="21407" y="21367"/>
                <wp:lineTo x="21407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03" t="49710" r="13072" b="26849"/>
                    <a:stretch/>
                  </pic:blipFill>
                  <pic:spPr bwMode="auto">
                    <a:xfrm>
                      <a:off x="0" y="0"/>
                      <a:ext cx="1922145" cy="10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040" w:rsidRPr="005C0C9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8F8249" wp14:editId="36A34492">
                <wp:simplePos x="0" y="0"/>
                <wp:positionH relativeFrom="column">
                  <wp:posOffset>1221105</wp:posOffset>
                </wp:positionH>
                <wp:positionV relativeFrom="paragraph">
                  <wp:posOffset>252730</wp:posOffset>
                </wp:positionV>
                <wp:extent cx="2408518" cy="523875"/>
                <wp:effectExtent l="0" t="0" r="11430" b="28575"/>
                <wp:wrapNone/>
                <wp:docPr id="25" name="Rectangle :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518" cy="523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211CB3" id="Rectangle : coins arrondis 25" o:spid="_x0000_s1026" style="position:absolute;margin-left:96.15pt;margin-top:19.9pt;width:189.65pt;height:41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  <w:r w:rsidR="00F354B0" w:rsidRPr="005C0C9F">
        <w:rPr>
          <w:rFonts w:eastAsiaTheme="minorEastAsia" w:cstheme="minorHAnsi"/>
          <w:i/>
          <w:iCs/>
        </w:rPr>
        <w:t>f</w:t>
      </w:r>
      <w:r w:rsidR="000F6C08" w:rsidRPr="005C0C9F">
        <w:rPr>
          <w:rFonts w:eastAsiaTheme="minorEastAsia" w:cstheme="minorHAnsi"/>
        </w:rPr>
        <w:t xml:space="preserve"> est une fonction continue sur un intervalle </w:t>
      </w:r>
      <m:oMath>
        <m:r>
          <w:rPr>
            <w:rFonts w:ascii="Cambria Math" w:eastAsiaTheme="minorEastAsia" w:hAnsi="Cambria Math" w:cstheme="minorHAnsi"/>
          </w:rPr>
          <m:t xml:space="preserve">I </m:t>
        </m:r>
      </m:oMath>
      <w:r w:rsidR="000F6C08" w:rsidRPr="005C0C9F">
        <w:rPr>
          <w:rFonts w:eastAsiaTheme="minorEastAsia" w:cstheme="minorHAnsi"/>
        </w:rPr>
        <w:t xml:space="preserve">et </w:t>
      </w:r>
      <m:oMath>
        <m:r>
          <w:rPr>
            <w:rFonts w:ascii="Cambria Math" w:eastAsiaTheme="minorEastAsia" w:hAnsi="Cambria Math" w:cstheme="minorHAnsi"/>
          </w:rPr>
          <m:t>a</m:t>
        </m:r>
      </m:oMath>
      <w:r w:rsidR="000F6C08" w:rsidRPr="005C0C9F">
        <w:rPr>
          <w:rFonts w:eastAsiaTheme="minorEastAsia" w:cstheme="minorHAnsi"/>
        </w:rPr>
        <w:t xml:space="preserve">, </w:t>
      </w:r>
      <m:oMath>
        <m:r>
          <w:rPr>
            <w:rFonts w:ascii="Cambria Math" w:eastAsiaTheme="minorEastAsia" w:hAnsi="Cambria Math" w:cstheme="minorHAnsi"/>
          </w:rPr>
          <m:t>b</m:t>
        </m:r>
      </m:oMath>
      <w:r w:rsidR="000F6C08" w:rsidRPr="005C0C9F">
        <w:rPr>
          <w:rFonts w:eastAsiaTheme="minorEastAsia" w:cstheme="minorHAnsi"/>
        </w:rPr>
        <w:t xml:space="preserve">, </w:t>
      </w:r>
      <m:oMath>
        <m:r>
          <w:rPr>
            <w:rFonts w:ascii="Cambria Math" w:eastAsiaTheme="minorEastAsia" w:hAnsi="Cambria Math" w:cstheme="minorHAnsi"/>
          </w:rPr>
          <m:t xml:space="preserve">c </m:t>
        </m:r>
      </m:oMath>
      <w:r w:rsidR="000F6C08" w:rsidRPr="005C0C9F">
        <w:rPr>
          <w:rFonts w:eastAsiaTheme="minorEastAsia" w:cstheme="minorHAnsi"/>
        </w:rPr>
        <w:t xml:space="preserve">sont 3 réels de l’intervalle </w:t>
      </w:r>
      <m:oMath>
        <m:r>
          <w:rPr>
            <w:rFonts w:ascii="Cambria Math" w:eastAsiaTheme="minorEastAsia" w:hAnsi="Cambria Math" w:cstheme="minorHAnsi"/>
          </w:rPr>
          <m:t>I.</m:t>
        </m:r>
      </m:oMath>
    </w:p>
    <w:p w14:paraId="5A3E0936" w14:textId="2D823FBB" w:rsidR="000F6C08" w:rsidRPr="005C0C9F" w:rsidRDefault="009B7A69" w:rsidP="001F55B7">
      <w:pPr>
        <w:jc w:val="both"/>
        <w:rPr>
          <w:rFonts w:eastAsiaTheme="minorEastAsia" w:cstheme="minorHAnsi"/>
        </w:rPr>
      </w:pPr>
      <m:oMathPara>
        <m:oMath>
          <m:nary>
            <m:naryPr>
              <m:limLoc m:val="subSup"/>
              <m:ctrlPr>
                <w:rPr>
                  <w:rFonts w:ascii="Cambria Math" w:eastAsiaTheme="minorEastAsia" w:hAnsi="Cambria Math" w:cstheme="minorHAnsi"/>
                  <w:i/>
                </w:rPr>
              </m:ctrlPr>
            </m:naryPr>
            <m:sub>
              <m:r>
                <w:rPr>
                  <w:rFonts w:ascii="Cambria Math" w:eastAsiaTheme="minorEastAsia" w:hAnsi="Cambria Math" w:cstheme="minorHAnsi"/>
                </w:rPr>
                <m:t>a</m:t>
              </m:r>
            </m:sub>
            <m:sup>
              <m:r>
                <w:rPr>
                  <w:rFonts w:ascii="Cambria Math" w:eastAsiaTheme="minorEastAsia" w:hAnsi="Cambria Math" w:cstheme="minorHAnsi"/>
                </w:rPr>
                <m:t>c</m:t>
              </m:r>
            </m:sup>
            <m:e>
              <m:r>
                <w:rPr>
                  <w:rFonts w:ascii="Cambria Math" w:eastAsiaTheme="minorEastAsia" w:hAnsi="Cambria Math" w:cstheme="minorHAnsi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theme="minorHAnsi"/>
                </w:rPr>
                <m:t>dx</m:t>
              </m:r>
            </m:e>
          </m:nary>
          <m:r>
            <w:rPr>
              <w:rFonts w:ascii="Cambria Math" w:eastAsiaTheme="minorEastAsia" w:hAnsi="Cambria Math" w:cstheme="minorHAnsi"/>
            </w:rPr>
            <m:t>=</m:t>
          </m:r>
          <m:nary>
            <m:naryPr>
              <m:limLoc m:val="subSup"/>
              <m:ctrlPr>
                <w:rPr>
                  <w:rFonts w:ascii="Cambria Math" w:eastAsiaTheme="minorEastAsia" w:hAnsi="Cambria Math" w:cstheme="minorHAnsi"/>
                  <w:i/>
                </w:rPr>
              </m:ctrlPr>
            </m:naryPr>
            <m:sub>
              <m:r>
                <w:rPr>
                  <w:rFonts w:ascii="Cambria Math" w:eastAsiaTheme="minorEastAsia" w:hAnsi="Cambria Math" w:cstheme="minorHAnsi"/>
                </w:rPr>
                <m:t>a</m:t>
              </m:r>
            </m:sub>
            <m:sup>
              <m:r>
                <w:rPr>
                  <w:rFonts w:ascii="Cambria Math" w:eastAsiaTheme="minorEastAsia" w:hAnsi="Cambria Math" w:cstheme="minorHAnsi"/>
                </w:rPr>
                <m:t>b</m:t>
              </m:r>
            </m:sup>
            <m:e>
              <m:r>
                <w:rPr>
                  <w:rFonts w:ascii="Cambria Math" w:eastAsiaTheme="minorEastAsia" w:hAnsi="Cambria Math" w:cstheme="minorHAnsi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theme="minorHAnsi"/>
                </w:rPr>
                <m:t>dx</m:t>
              </m:r>
            </m:e>
          </m:nary>
          <m:r>
            <w:rPr>
              <w:rFonts w:ascii="Cambria Math" w:eastAsiaTheme="minorEastAsia" w:hAnsi="Cambria Math" w:cstheme="minorHAnsi"/>
            </w:rPr>
            <m:t>+</m:t>
          </m:r>
          <m:nary>
            <m:naryPr>
              <m:limLoc m:val="subSup"/>
              <m:ctrlPr>
                <w:rPr>
                  <w:rFonts w:ascii="Cambria Math" w:eastAsiaTheme="minorEastAsia" w:hAnsi="Cambria Math" w:cstheme="minorHAnsi"/>
                  <w:i/>
                </w:rPr>
              </m:ctrlPr>
            </m:naryPr>
            <m:sub>
              <m:r>
                <w:rPr>
                  <w:rFonts w:ascii="Cambria Math" w:eastAsiaTheme="minorEastAsia" w:hAnsi="Cambria Math" w:cstheme="minorHAnsi"/>
                </w:rPr>
                <m:t>b</m:t>
              </m:r>
            </m:sub>
            <m:sup>
              <m:r>
                <w:rPr>
                  <w:rFonts w:ascii="Cambria Math" w:eastAsiaTheme="minorEastAsia" w:hAnsi="Cambria Math" w:cstheme="minorHAnsi"/>
                </w:rPr>
                <m:t>c</m:t>
              </m:r>
            </m:sup>
            <m:e>
              <m:r>
                <w:rPr>
                  <w:rFonts w:ascii="Cambria Math" w:eastAsiaTheme="minorEastAsia" w:hAnsi="Cambria Math" w:cstheme="minorHAnsi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theme="minorHAnsi"/>
                </w:rPr>
                <m:t>dx</m:t>
              </m:r>
            </m:e>
          </m:nary>
        </m:oMath>
      </m:oMathPara>
    </w:p>
    <w:p w14:paraId="71B8B460" w14:textId="5964F9AC" w:rsidR="00D9211A" w:rsidRPr="005C0C9F" w:rsidRDefault="00D9211A" w:rsidP="001F55B7">
      <w:pPr>
        <w:jc w:val="both"/>
        <w:rPr>
          <w:rFonts w:eastAsiaTheme="minorEastAsia" w:cstheme="minorHAnsi"/>
        </w:rPr>
      </w:pPr>
      <w:r w:rsidRPr="00C40E6E">
        <w:rPr>
          <w:rFonts w:eastAsiaTheme="minorEastAsia" w:cstheme="minorHAnsi"/>
          <w:b/>
          <w:bCs/>
          <w:i/>
          <w:iCs/>
        </w:rPr>
        <w:t>Remarque :</w:t>
      </w:r>
      <w:r w:rsidRPr="005C0C9F">
        <w:rPr>
          <w:rFonts w:eastAsiaTheme="minorEastAsia" w:cstheme="minorHAnsi"/>
        </w:rPr>
        <w:t xml:space="preserve"> Si </w:t>
      </w:r>
      <m:oMath>
        <m:r>
          <w:rPr>
            <w:rFonts w:ascii="Cambria Math" w:eastAsiaTheme="minorEastAsia" w:hAnsi="Cambria Math" w:cstheme="minorHAnsi"/>
          </w:rPr>
          <m:t>f</m:t>
        </m:r>
      </m:oMath>
      <w:r w:rsidRPr="005C0C9F">
        <w:rPr>
          <w:rFonts w:eastAsiaTheme="minorEastAsia" w:cstheme="minorHAnsi"/>
        </w:rPr>
        <w:t xml:space="preserve"> est continue et positive et </w:t>
      </w:r>
      <m:oMath>
        <m:r>
          <w:rPr>
            <w:rFonts w:ascii="Cambria Math" w:eastAsiaTheme="minorEastAsia" w:hAnsi="Cambria Math" w:cstheme="minorHAnsi"/>
          </w:rPr>
          <m:t>a≤b≤c</m:t>
        </m:r>
      </m:oMath>
      <w:r w:rsidRPr="005C0C9F">
        <w:rPr>
          <w:rFonts w:eastAsiaTheme="minorEastAsia" w:cstheme="minorHAnsi"/>
        </w:rPr>
        <w:t>, la relation de Chasles est la simple traduction de l’addition des aires de deux domaines adjacents.</w:t>
      </w:r>
    </w:p>
    <w:p w14:paraId="32E42C61" w14:textId="74EC056D" w:rsidR="00C877C9" w:rsidRPr="005C0C9F" w:rsidRDefault="00D9211A" w:rsidP="001F55B7">
      <w:pPr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Aire totale = Aire du domaine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iCs/>
              </w:rPr>
            </m:ctrlPr>
          </m:sSubPr>
          <m:e>
            <m:r>
              <m:rPr>
                <m:scr m:val="script"/>
              </m:rPr>
              <w:rPr>
                <w:rFonts w:ascii="Cambria Math" w:eastAsiaTheme="minorEastAsia" w:hAnsi="Cambria Math" w:cstheme="minorHAnsi"/>
              </w:rPr>
              <m:t>D</m:t>
            </m:r>
          </m:e>
          <m:sub>
            <m:r>
              <w:rPr>
                <w:rFonts w:ascii="Cambria Math" w:eastAsiaTheme="minorEastAsia" w:hAnsi="Cambria Math" w:cstheme="minorHAnsi"/>
                <w:vertAlign w:val="subscript"/>
              </w:rPr>
              <m:t>1</m:t>
            </m:r>
          </m:sub>
        </m:sSub>
      </m:oMath>
      <w:r w:rsidRPr="005C0C9F">
        <w:rPr>
          <w:rFonts w:eastAsiaTheme="minorEastAsia" w:cstheme="minorHAnsi"/>
        </w:rPr>
        <w:t xml:space="preserve"> + Aire d</w:t>
      </w:r>
      <w:r w:rsidR="00251D5B" w:rsidRPr="005C0C9F">
        <w:rPr>
          <w:rFonts w:eastAsiaTheme="minorEastAsia" w:cstheme="minorHAnsi"/>
        </w:rPr>
        <w:t>u</w:t>
      </w:r>
      <w:r w:rsidRPr="005C0C9F">
        <w:rPr>
          <w:rFonts w:eastAsiaTheme="minorEastAsia" w:cstheme="minorHAnsi"/>
        </w:rPr>
        <w:t xml:space="preserve"> domaine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iCs/>
              </w:rPr>
            </m:ctrlPr>
          </m:sSubPr>
          <m:e>
            <m:r>
              <m:rPr>
                <m:scr m:val="script"/>
              </m:rPr>
              <w:rPr>
                <w:rFonts w:ascii="Cambria Math" w:eastAsiaTheme="minorEastAsia" w:hAnsi="Cambria Math" w:cstheme="minorHAnsi"/>
              </w:rPr>
              <m:t>D</m:t>
            </m:r>
          </m:e>
          <m:sub>
            <m:r>
              <w:rPr>
                <w:rFonts w:ascii="Cambria Math" w:eastAsiaTheme="minorEastAsia" w:hAnsi="Cambria Math" w:cstheme="minorHAnsi"/>
                <w:vertAlign w:val="subscript"/>
              </w:rPr>
              <m:t>2</m:t>
            </m:r>
          </m:sub>
        </m:sSub>
      </m:oMath>
      <w:r w:rsidRPr="005C0C9F">
        <w:rPr>
          <w:rFonts w:eastAsiaTheme="minorEastAsia" w:cstheme="minorHAnsi"/>
        </w:rPr>
        <w:t xml:space="preserve"> se traduit par</w:t>
      </w:r>
      <w:r w:rsidR="00C877C9" w:rsidRPr="005C0C9F">
        <w:rPr>
          <w:rFonts w:eastAsiaTheme="minorEastAsia" w:cstheme="minorHAnsi"/>
        </w:rPr>
        <w:t> :</w:t>
      </w:r>
    </w:p>
    <w:p w14:paraId="04CCC64C" w14:textId="3F79C643" w:rsidR="00D9211A" w:rsidRPr="005C0C9F" w:rsidRDefault="009B7A69" w:rsidP="001F55B7">
      <w:pPr>
        <w:jc w:val="both"/>
        <w:rPr>
          <w:rFonts w:eastAsiaTheme="minorEastAsia" w:cstheme="minorHAnsi"/>
        </w:rPr>
      </w:pPr>
      <m:oMathPara>
        <m:oMath>
          <m:nary>
            <m:naryPr>
              <m:limLoc m:val="subSup"/>
              <m:ctrlPr>
                <w:rPr>
                  <w:rFonts w:ascii="Cambria Math" w:eastAsiaTheme="minorEastAsia" w:hAnsi="Cambria Math" w:cstheme="minorHAnsi"/>
                  <w:i/>
                </w:rPr>
              </m:ctrlPr>
            </m:naryPr>
            <m:sub>
              <m:r>
                <w:rPr>
                  <w:rFonts w:ascii="Cambria Math" w:eastAsiaTheme="minorEastAsia" w:hAnsi="Cambria Math" w:cstheme="minorHAnsi"/>
                </w:rPr>
                <m:t>a</m:t>
              </m:r>
            </m:sub>
            <m:sup>
              <m:r>
                <w:rPr>
                  <w:rFonts w:ascii="Cambria Math" w:eastAsiaTheme="minorEastAsia" w:hAnsi="Cambria Math" w:cstheme="minorHAnsi"/>
                </w:rPr>
                <m:t>c</m:t>
              </m:r>
            </m:sup>
            <m:e>
              <m:r>
                <w:rPr>
                  <w:rFonts w:ascii="Cambria Math" w:eastAsiaTheme="minorEastAsia" w:hAnsi="Cambria Math" w:cstheme="minorHAnsi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theme="minorHAnsi"/>
                </w:rPr>
                <m:t>dx</m:t>
              </m:r>
            </m:e>
          </m:nary>
          <m:r>
            <w:rPr>
              <w:rFonts w:ascii="Cambria Math" w:eastAsiaTheme="minorEastAsia" w:hAnsi="Cambria Math" w:cstheme="minorHAnsi"/>
            </w:rPr>
            <m:t>=</m:t>
          </m:r>
          <m:nary>
            <m:naryPr>
              <m:limLoc m:val="subSup"/>
              <m:ctrlPr>
                <w:rPr>
                  <w:rFonts w:ascii="Cambria Math" w:eastAsiaTheme="minorEastAsia" w:hAnsi="Cambria Math" w:cstheme="minorHAnsi"/>
                  <w:i/>
                </w:rPr>
              </m:ctrlPr>
            </m:naryPr>
            <m:sub>
              <m:r>
                <w:rPr>
                  <w:rFonts w:ascii="Cambria Math" w:eastAsiaTheme="minorEastAsia" w:hAnsi="Cambria Math" w:cstheme="minorHAnsi"/>
                </w:rPr>
                <m:t>a</m:t>
              </m:r>
            </m:sub>
            <m:sup>
              <m:r>
                <w:rPr>
                  <w:rFonts w:ascii="Cambria Math" w:eastAsiaTheme="minorEastAsia" w:hAnsi="Cambria Math" w:cstheme="minorHAnsi"/>
                </w:rPr>
                <m:t>b</m:t>
              </m:r>
            </m:sup>
            <m:e>
              <m:r>
                <w:rPr>
                  <w:rFonts w:ascii="Cambria Math" w:eastAsiaTheme="minorEastAsia" w:hAnsi="Cambria Math" w:cstheme="minorHAnsi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theme="minorHAnsi"/>
                </w:rPr>
                <m:t>dx</m:t>
              </m:r>
            </m:e>
          </m:nary>
          <m:r>
            <w:rPr>
              <w:rFonts w:ascii="Cambria Math" w:eastAsiaTheme="minorEastAsia" w:hAnsi="Cambria Math" w:cstheme="minorHAnsi"/>
            </w:rPr>
            <m:t>+</m:t>
          </m:r>
          <m:nary>
            <m:naryPr>
              <m:limLoc m:val="subSup"/>
              <m:ctrlPr>
                <w:rPr>
                  <w:rFonts w:ascii="Cambria Math" w:eastAsiaTheme="minorEastAsia" w:hAnsi="Cambria Math" w:cstheme="minorHAnsi"/>
                  <w:i/>
                </w:rPr>
              </m:ctrlPr>
            </m:naryPr>
            <m:sub>
              <m:r>
                <w:rPr>
                  <w:rFonts w:ascii="Cambria Math" w:eastAsiaTheme="minorEastAsia" w:hAnsi="Cambria Math" w:cstheme="minorHAnsi"/>
                </w:rPr>
                <m:t>b</m:t>
              </m:r>
            </m:sub>
            <m:sup>
              <m:r>
                <w:rPr>
                  <w:rFonts w:ascii="Cambria Math" w:eastAsiaTheme="minorEastAsia" w:hAnsi="Cambria Math" w:cstheme="minorHAnsi"/>
                </w:rPr>
                <m:t>c</m:t>
              </m:r>
            </m:sup>
            <m:e>
              <m:r>
                <w:rPr>
                  <w:rFonts w:ascii="Cambria Math" w:eastAsiaTheme="minorEastAsia" w:hAnsi="Cambria Math" w:cstheme="minorHAnsi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theme="minorHAnsi"/>
                </w:rPr>
                <m:t>dx</m:t>
              </m:r>
            </m:e>
          </m:nary>
        </m:oMath>
      </m:oMathPara>
    </w:p>
    <w:p w14:paraId="26DE9E58" w14:textId="77777777" w:rsidR="0084793E" w:rsidRPr="005C0C9F" w:rsidRDefault="0084793E" w:rsidP="001F55B7">
      <w:pPr>
        <w:jc w:val="both"/>
        <w:rPr>
          <w:rFonts w:eastAsiaTheme="minorEastAsia" w:cstheme="minorHAnsi"/>
        </w:rPr>
      </w:pPr>
    </w:p>
    <w:p w14:paraId="0EB4A7F6" w14:textId="6B95E84D" w:rsidR="00575D3E" w:rsidRPr="00C916B6" w:rsidRDefault="00C1428F" w:rsidP="00C916B6">
      <w:pPr>
        <w:pStyle w:val="Titre2"/>
      </w:pPr>
      <w:bookmarkStart w:id="20" w:name="_Toc67918522"/>
      <w:r w:rsidRPr="00C916B6">
        <w:t>Intégrales et inégalités</w:t>
      </w:r>
      <w:bookmarkEnd w:id="20"/>
    </w:p>
    <w:p w14:paraId="05FDFBA6" w14:textId="0B0DF330" w:rsidR="00F8598A" w:rsidRPr="005C0C9F" w:rsidRDefault="00BA0DE1" w:rsidP="001F55B7">
      <w:pPr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07FE67" wp14:editId="4B4D2ED5">
                <wp:simplePos x="0" y="0"/>
                <wp:positionH relativeFrom="column">
                  <wp:posOffset>-49269</wp:posOffset>
                </wp:positionH>
                <wp:positionV relativeFrom="paragraph">
                  <wp:posOffset>253813</wp:posOffset>
                </wp:positionV>
                <wp:extent cx="4201459" cy="364565"/>
                <wp:effectExtent l="0" t="0" r="27940" b="16510"/>
                <wp:wrapNone/>
                <wp:docPr id="30" name="Rectangle :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1459" cy="3645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C5F835" id="Rectangle : coins arrondis 30" o:spid="_x0000_s1026" style="position:absolute;margin-left:-3.9pt;margin-top:20pt;width:330.8pt;height:28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" filled="f" strokecolor="black [3213]" strokeweight="1pt">
                <v:stroke joinstyle="miter"/>
              </v:roundrect>
            </w:pict>
          </mc:Fallback>
        </mc:AlternateContent>
      </w:r>
      <w:r w:rsidR="00C1428F" w:rsidRPr="005C0C9F">
        <w:rPr>
          <w:rFonts w:eastAsiaTheme="minorEastAsia" w:cstheme="minorHAnsi"/>
        </w:rPr>
        <w:t xml:space="preserve">Soit </w:t>
      </w:r>
      <m:oMath>
        <m:r>
          <w:rPr>
            <w:rFonts w:ascii="Cambria Math" w:eastAsiaTheme="minorEastAsia" w:hAnsi="Cambria Math" w:cstheme="minorHAnsi"/>
          </w:rPr>
          <m:t>a</m:t>
        </m:r>
      </m:oMath>
      <w:r w:rsidR="00C1428F" w:rsidRPr="005C0C9F">
        <w:rPr>
          <w:rFonts w:eastAsiaTheme="minorEastAsia" w:cstheme="minorHAnsi"/>
        </w:rPr>
        <w:t xml:space="preserve"> et </w:t>
      </w:r>
      <m:oMath>
        <m:r>
          <w:rPr>
            <w:rFonts w:ascii="Cambria Math" w:eastAsiaTheme="minorEastAsia" w:hAnsi="Cambria Math" w:cstheme="minorHAnsi"/>
          </w:rPr>
          <m:t>b</m:t>
        </m:r>
      </m:oMath>
      <w:r w:rsidR="00C1428F" w:rsidRPr="005C0C9F">
        <w:rPr>
          <w:rFonts w:eastAsiaTheme="minorEastAsia" w:cstheme="minorHAnsi"/>
        </w:rPr>
        <w:t xml:space="preserve"> deux réels. </w:t>
      </w:r>
      <w:r w:rsidR="00F8598A" w:rsidRPr="005C0C9F">
        <w:rPr>
          <w:rFonts w:eastAsiaTheme="minorEastAsia" w:cstheme="minorHAnsi"/>
        </w:rPr>
        <w:t xml:space="preserve">Les fonctions </w:t>
      </w:r>
      <m:oMath>
        <m:r>
          <w:rPr>
            <w:rFonts w:ascii="Cambria Math" w:eastAsiaTheme="minorEastAsia" w:hAnsi="Cambria Math" w:cstheme="minorHAnsi"/>
          </w:rPr>
          <m:t xml:space="preserve">f </m:t>
        </m:r>
      </m:oMath>
      <w:r w:rsidR="00F8598A" w:rsidRPr="005C0C9F">
        <w:rPr>
          <w:rFonts w:eastAsiaTheme="minorEastAsia" w:cstheme="minorHAnsi"/>
        </w:rPr>
        <w:t xml:space="preserve">et </w:t>
      </w:r>
      <m:oMath>
        <m:r>
          <w:rPr>
            <w:rFonts w:ascii="Cambria Math" w:eastAsiaTheme="minorEastAsia" w:hAnsi="Cambria Math" w:cstheme="minorHAnsi"/>
          </w:rPr>
          <m:t>g</m:t>
        </m:r>
      </m:oMath>
      <w:r w:rsidR="00F8598A" w:rsidRPr="005C0C9F">
        <w:rPr>
          <w:rFonts w:eastAsiaTheme="minorEastAsia" w:cstheme="minorHAnsi"/>
        </w:rPr>
        <w:t xml:space="preserve"> sont continues sur l’intervalle </w:t>
      </w:r>
      <m:oMath>
        <m:r>
          <w:rPr>
            <w:rFonts w:ascii="Cambria Math" w:eastAsiaTheme="minorEastAsia" w:hAnsi="Cambria Math" w:cstheme="minorHAnsi"/>
          </w:rPr>
          <m:t>[a;b]</m:t>
        </m:r>
      </m:oMath>
      <w:r w:rsidR="000D43C8">
        <w:rPr>
          <w:rFonts w:eastAsiaTheme="minorEastAsia" w:cstheme="minorHAnsi"/>
          <w:bCs/>
        </w:rPr>
        <w:t>.</w:t>
      </w:r>
    </w:p>
    <w:p w14:paraId="3E3035DF" w14:textId="18808C11" w:rsidR="00C1428F" w:rsidRPr="005C0C9F" w:rsidRDefault="00C1428F" w:rsidP="001F55B7">
      <w:pPr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Si pour tout </w:t>
      </w:r>
      <m:oMath>
        <m:r>
          <w:rPr>
            <w:rFonts w:ascii="Cambria Math" w:eastAsiaTheme="minorEastAsia" w:hAnsi="Cambria Math" w:cstheme="minorHAnsi"/>
          </w:rPr>
          <m:t>x∈[a ;b],f(x)≥g(x)</m:t>
        </m:r>
      </m:oMath>
      <w:r w:rsidRPr="005C0C9F">
        <w:rPr>
          <w:rFonts w:eastAsiaTheme="minorEastAsia" w:cstheme="minorHAnsi"/>
        </w:rPr>
        <w:t xml:space="preserve"> alors </w:t>
      </w:r>
      <m:oMath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</w:rPr>
              <m:t>b</m:t>
            </m:r>
          </m:sup>
          <m:e>
            <m:r>
              <w:rPr>
                <w:rFonts w:ascii="Cambria Math" w:eastAsiaTheme="minorEastAsia" w:hAnsi="Cambria Math" w:cstheme="minorHAnsi"/>
              </w:rPr>
              <m:t>f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 xml:space="preserve"> dx</m:t>
            </m:r>
          </m:e>
        </m:nary>
        <m:r>
          <w:rPr>
            <w:rFonts w:ascii="Cambria Math" w:eastAsiaTheme="minorEastAsia" w:hAnsi="Cambria Math" w:cstheme="minorHAnsi"/>
          </w:rPr>
          <m:t>≥</m:t>
        </m:r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</w:rPr>
              <m:t>b</m:t>
            </m:r>
          </m:sup>
          <m:e>
            <m:r>
              <w:rPr>
                <w:rFonts w:ascii="Cambria Math" w:eastAsiaTheme="minorEastAsia" w:hAnsi="Cambria Math" w:cstheme="minorHAnsi"/>
              </w:rPr>
              <m:t>g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 xml:space="preserve"> dx</m:t>
            </m:r>
          </m:e>
        </m:nary>
      </m:oMath>
      <w:r w:rsidRPr="005C0C9F">
        <w:rPr>
          <w:rFonts w:eastAsiaTheme="minorEastAsia" w:cstheme="minorHAnsi"/>
        </w:rPr>
        <w:t>.</w:t>
      </w:r>
    </w:p>
    <w:p w14:paraId="09A528E1" w14:textId="77777777" w:rsidR="0084793E" w:rsidRPr="005C0C9F" w:rsidRDefault="0084793E" w:rsidP="001F55B7">
      <w:pPr>
        <w:jc w:val="both"/>
        <w:rPr>
          <w:rFonts w:eastAsiaTheme="minorEastAsia" w:cstheme="minorHAnsi"/>
        </w:rPr>
      </w:pPr>
    </w:p>
    <w:p w14:paraId="3F95F781" w14:textId="168A1E6D" w:rsidR="00C1428F" w:rsidRPr="005C0C9F" w:rsidRDefault="00C1428F" w:rsidP="001F55B7">
      <w:pPr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>En particulier :</w:t>
      </w:r>
      <w:r w:rsidR="00505C31">
        <w:rPr>
          <w:rFonts w:eastAsiaTheme="minorEastAsia" w:cstheme="minorHAnsi"/>
        </w:rPr>
        <w:tab/>
      </w:r>
      <w:r w:rsidRPr="005C0C9F">
        <w:rPr>
          <w:rFonts w:eastAsiaTheme="minorEastAsia" w:cstheme="minorHAnsi"/>
        </w:rPr>
        <w:t xml:space="preserve">Si </w:t>
      </w:r>
      <m:oMath>
        <m:r>
          <w:rPr>
            <w:rFonts w:ascii="Cambria Math" w:eastAsiaTheme="minorEastAsia" w:hAnsi="Cambria Math" w:cstheme="minorHAnsi"/>
          </w:rPr>
          <m:t>f≥0</m:t>
        </m:r>
      </m:oMath>
      <w:r w:rsidRPr="005C0C9F">
        <w:rPr>
          <w:rFonts w:eastAsiaTheme="minorEastAsia" w:cstheme="minorHAnsi"/>
        </w:rPr>
        <w:t xml:space="preserve"> alors </w:t>
      </w:r>
      <m:oMath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</w:rPr>
              <m:t>b</m:t>
            </m:r>
          </m:sup>
          <m:e>
            <m:r>
              <w:rPr>
                <w:rFonts w:ascii="Cambria Math" w:eastAsiaTheme="minorEastAsia" w:hAnsi="Cambria Math" w:cstheme="minorHAnsi"/>
              </w:rPr>
              <m:t>f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 xml:space="preserve"> dx</m:t>
            </m:r>
          </m:e>
        </m:nary>
        <m:r>
          <w:rPr>
            <w:rFonts w:ascii="Cambria Math" w:eastAsiaTheme="minorEastAsia" w:hAnsi="Cambria Math" w:cstheme="minorHAnsi"/>
          </w:rPr>
          <m:t>≥0</m:t>
        </m:r>
      </m:oMath>
      <w:r w:rsidRPr="005C0C9F">
        <w:rPr>
          <w:rFonts w:eastAsiaTheme="minorEastAsia" w:cstheme="minorHAnsi"/>
        </w:rPr>
        <w:t>.</w:t>
      </w:r>
    </w:p>
    <w:p w14:paraId="4BF19CA7" w14:textId="4BBE028E" w:rsidR="00CE3C81" w:rsidRPr="005C0C9F" w:rsidRDefault="00CE3C81" w:rsidP="00505C31">
      <w:pPr>
        <w:ind w:left="708" w:firstLine="708"/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Si </w:t>
      </w:r>
      <m:oMath>
        <m:r>
          <w:rPr>
            <w:rFonts w:ascii="Cambria Math" w:eastAsiaTheme="minorEastAsia" w:hAnsi="Cambria Math" w:cstheme="minorHAnsi"/>
          </w:rPr>
          <m:t>f≤0</m:t>
        </m:r>
      </m:oMath>
      <w:r w:rsidRPr="005C0C9F">
        <w:rPr>
          <w:rFonts w:eastAsiaTheme="minorEastAsia" w:cstheme="minorHAnsi"/>
        </w:rPr>
        <w:t xml:space="preserve"> alors </w:t>
      </w:r>
      <m:oMath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</w:rPr>
              <m:t>b</m:t>
            </m:r>
          </m:sup>
          <m:e>
            <m:r>
              <w:rPr>
                <w:rFonts w:ascii="Cambria Math" w:eastAsiaTheme="minorEastAsia" w:hAnsi="Cambria Math" w:cstheme="minorHAnsi"/>
              </w:rPr>
              <m:t>f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 xml:space="preserve"> dx</m:t>
            </m:r>
          </m:e>
        </m:nary>
        <m:r>
          <w:rPr>
            <w:rFonts w:ascii="Cambria Math" w:eastAsiaTheme="minorEastAsia" w:hAnsi="Cambria Math" w:cstheme="minorHAnsi"/>
          </w:rPr>
          <m:t>≤0</m:t>
        </m:r>
      </m:oMath>
      <w:r w:rsidRPr="005C0C9F">
        <w:rPr>
          <w:rFonts w:eastAsiaTheme="minorEastAsia" w:cstheme="minorHAnsi"/>
        </w:rPr>
        <w:t>.</w:t>
      </w:r>
    </w:p>
    <w:p w14:paraId="4C7D422B" w14:textId="5698D5AC" w:rsidR="00F8598A" w:rsidRPr="005C0C9F" w:rsidRDefault="00C877C9" w:rsidP="001F55B7">
      <w:pPr>
        <w:jc w:val="both"/>
        <w:rPr>
          <w:rFonts w:eastAsiaTheme="minorEastAsia" w:cstheme="minorHAnsi"/>
        </w:rPr>
      </w:pPr>
      <w:r w:rsidRPr="00C40E6E">
        <w:rPr>
          <w:rFonts w:eastAsiaTheme="minorEastAsia" w:cstheme="minorHAnsi"/>
          <w:b/>
          <w:bCs/>
          <w:i/>
          <w:iCs/>
        </w:rPr>
        <w:t>Remarque :</w:t>
      </w:r>
      <w:r w:rsidRPr="005C0C9F">
        <w:rPr>
          <w:rFonts w:eastAsiaTheme="minorEastAsia" w:cstheme="minorHAnsi"/>
        </w:rPr>
        <w:t xml:space="preserve"> L</w:t>
      </w:r>
      <w:r w:rsidR="00F8598A" w:rsidRPr="005C0C9F">
        <w:rPr>
          <w:rFonts w:eastAsiaTheme="minorEastAsia" w:cstheme="minorHAnsi"/>
        </w:rPr>
        <w:t xml:space="preserve">es réciproques </w:t>
      </w:r>
      <w:r w:rsidRPr="005C0C9F">
        <w:rPr>
          <w:rFonts w:eastAsiaTheme="minorEastAsia" w:cstheme="minorHAnsi"/>
        </w:rPr>
        <w:t xml:space="preserve">de ces trois propriétés </w:t>
      </w:r>
      <w:r w:rsidR="00F8598A" w:rsidRPr="005C0C9F">
        <w:rPr>
          <w:rFonts w:eastAsiaTheme="minorEastAsia" w:cstheme="minorHAnsi"/>
        </w:rPr>
        <w:t>sont fausses.</w:t>
      </w:r>
    </w:p>
    <w:p w14:paraId="06CC05E9" w14:textId="77777777" w:rsidR="00C877C9" w:rsidRPr="005C0C9F" w:rsidRDefault="00C877C9" w:rsidP="001F55B7">
      <w:pPr>
        <w:jc w:val="both"/>
        <w:rPr>
          <w:rFonts w:eastAsiaTheme="minorEastAsia" w:cstheme="minorHAnsi"/>
        </w:rPr>
      </w:pPr>
    </w:p>
    <w:p w14:paraId="0028D1D7" w14:textId="26BEF50F" w:rsidR="00F8598A" w:rsidRPr="00C40E6E" w:rsidRDefault="00F8598A" w:rsidP="001F55B7">
      <w:pPr>
        <w:jc w:val="both"/>
        <w:rPr>
          <w:rFonts w:eastAsiaTheme="minorEastAsia" w:cstheme="minorHAnsi"/>
          <w:b/>
          <w:bCs/>
          <w:i/>
          <w:iCs/>
        </w:rPr>
      </w:pPr>
      <w:r w:rsidRPr="00C40E6E">
        <w:rPr>
          <w:rFonts w:eastAsiaTheme="minorEastAsia" w:cstheme="minorHAnsi"/>
          <w:b/>
          <w:bCs/>
          <w:i/>
          <w:iCs/>
        </w:rPr>
        <w:t>Exemple :</w:t>
      </w:r>
    </w:p>
    <w:p w14:paraId="4BD6C3F6" w14:textId="4C84063D" w:rsidR="00F8598A" w:rsidRPr="005C0C9F" w:rsidRDefault="00F8598A" w:rsidP="001F55B7">
      <w:pPr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Soit </w:t>
      </w:r>
      <m:oMath>
        <m:r>
          <w:rPr>
            <w:rFonts w:ascii="Cambria Math" w:eastAsiaTheme="minorEastAsia" w:hAnsi="Cambria Math" w:cstheme="minorHAnsi"/>
          </w:rPr>
          <m:t>f</m:t>
        </m:r>
      </m:oMath>
      <w:r w:rsidRPr="005C0C9F">
        <w:rPr>
          <w:rFonts w:eastAsiaTheme="minorEastAsia" w:cstheme="minorHAnsi"/>
        </w:rPr>
        <w:t xml:space="preserve"> la fonction d</w:t>
      </w:r>
      <w:r w:rsidR="00C877C9" w:rsidRPr="005C0C9F">
        <w:rPr>
          <w:rFonts w:eastAsiaTheme="minorEastAsia" w:cstheme="minorHAnsi"/>
        </w:rPr>
        <w:t>é</w:t>
      </w:r>
      <w:r w:rsidRPr="005C0C9F">
        <w:rPr>
          <w:rFonts w:eastAsiaTheme="minorEastAsia" w:cstheme="minorHAnsi"/>
        </w:rPr>
        <w:t xml:space="preserve">finie sur </w:t>
      </w:r>
      <m:oMath>
        <m:r>
          <m:rPr>
            <m:scr m:val="double-struck"/>
          </m:rPr>
          <w:rPr>
            <w:rFonts w:ascii="Cambria Math" w:eastAsiaTheme="minorEastAsia" w:hAnsi="Cambria Math" w:cstheme="minorHAnsi"/>
          </w:rPr>
          <m:t>R</m:t>
        </m:r>
      </m:oMath>
      <w:r w:rsidRPr="005C0C9F">
        <w:rPr>
          <w:rFonts w:eastAsiaTheme="minorEastAsia" w:cstheme="minorHAnsi"/>
        </w:rPr>
        <w:t xml:space="preserve"> par </w:t>
      </w:r>
      <m:oMath>
        <m:r>
          <w:rPr>
            <w:rFonts w:ascii="Cambria Math" w:eastAsiaTheme="minorEastAsia" w:hAnsi="Cambria Math" w:cstheme="minorHAnsi"/>
          </w:rPr>
          <m:t>f(x)=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e</m:t>
            </m:r>
          </m:e>
          <m:sup>
            <m:sSup>
              <m:sSup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</w:rPr>
                  <m:t>-x</m:t>
                </m:r>
              </m:e>
              <m:sup>
                <m:r>
                  <w:rPr>
                    <w:rFonts w:ascii="Cambria Math" w:eastAsiaTheme="minorEastAsia" w:hAnsi="Cambria Math" w:cstheme="minorHAnsi"/>
                  </w:rPr>
                  <m:t>2</m:t>
                </m:r>
              </m:sup>
            </m:sSup>
          </m:sup>
        </m:sSup>
      </m:oMath>
      <w:r w:rsidRPr="005C0C9F">
        <w:rPr>
          <w:rFonts w:eastAsiaTheme="minorEastAsia" w:cstheme="minorHAnsi"/>
        </w:rPr>
        <w:t>.</w:t>
      </w:r>
    </w:p>
    <w:p w14:paraId="34E91411" w14:textId="740C3220" w:rsidR="00F8598A" w:rsidRPr="00505C31" w:rsidRDefault="00F8598A" w:rsidP="00505C31">
      <w:pPr>
        <w:pStyle w:val="Paragraphedeliste"/>
        <w:numPr>
          <w:ilvl w:val="0"/>
          <w:numId w:val="18"/>
        </w:numPr>
        <w:jc w:val="both"/>
        <w:rPr>
          <w:rFonts w:eastAsiaTheme="minorEastAsia" w:cstheme="minorHAnsi"/>
        </w:rPr>
      </w:pPr>
      <w:r w:rsidRPr="00505C31">
        <w:rPr>
          <w:rFonts w:eastAsiaTheme="minorEastAsia" w:cstheme="minorHAnsi"/>
        </w:rPr>
        <w:t xml:space="preserve">Démontrer que pour tout réel </w:t>
      </w:r>
      <m:oMath>
        <m:r>
          <w:rPr>
            <w:rFonts w:ascii="Cambria Math" w:eastAsiaTheme="minorEastAsia" w:hAnsi="Cambria Math" w:cstheme="minorHAnsi"/>
          </w:rPr>
          <m:t>x≥1</m:t>
        </m:r>
      </m:oMath>
      <w:r w:rsidR="00894F0F" w:rsidRPr="00505C31">
        <w:rPr>
          <w:rFonts w:eastAsiaTheme="minorEastAsia" w:cstheme="minorHAnsi"/>
        </w:rPr>
        <w:t xml:space="preserve">, </w:t>
      </w:r>
      <w:r w:rsidRPr="00505C31">
        <w:rPr>
          <w:rFonts w:eastAsiaTheme="minorEastAsia" w:cstheme="minorHAnsi"/>
        </w:rPr>
        <w:t xml:space="preserve">on a </w:t>
      </w:r>
      <m:oMath>
        <m:r>
          <w:rPr>
            <w:rFonts w:ascii="Cambria Math" w:eastAsiaTheme="minorEastAsia" w:hAnsi="Cambria Math" w:cstheme="minorHAnsi"/>
          </w:rPr>
          <m:t>0≤f(x)≤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e</m:t>
            </m:r>
          </m:e>
          <m:sup>
            <m:r>
              <w:rPr>
                <w:rFonts w:ascii="Cambria Math" w:eastAsiaTheme="minorEastAsia" w:hAnsi="Cambria Math" w:cstheme="minorHAnsi"/>
              </w:rPr>
              <m:t>-x</m:t>
            </m:r>
          </m:sup>
        </m:sSup>
      </m:oMath>
      <w:r w:rsidRPr="00505C31">
        <w:rPr>
          <w:rFonts w:eastAsiaTheme="minorEastAsia" w:cstheme="minorHAnsi"/>
        </w:rPr>
        <w:t>.</w:t>
      </w:r>
    </w:p>
    <w:p w14:paraId="3E057FFF" w14:textId="58C1D99A" w:rsidR="00505C31" w:rsidRDefault="00505C31" w:rsidP="00505C31">
      <w:pPr>
        <w:jc w:val="both"/>
        <w:rPr>
          <w:rFonts w:eastAsiaTheme="minorEastAsia" w:cstheme="minorHAnsi"/>
        </w:rPr>
      </w:pPr>
    </w:p>
    <w:p w14:paraId="1FC5DB10" w14:textId="77777777" w:rsidR="009E3B9F" w:rsidRPr="00505C31" w:rsidRDefault="009E3B9F" w:rsidP="00505C31">
      <w:pPr>
        <w:jc w:val="both"/>
        <w:rPr>
          <w:rFonts w:eastAsiaTheme="minorEastAsia" w:cstheme="minorHAnsi"/>
        </w:rPr>
      </w:pPr>
    </w:p>
    <w:p w14:paraId="54ADDCCB" w14:textId="36042CA7" w:rsidR="00F8598A" w:rsidRPr="005C0C9F" w:rsidRDefault="00F8598A" w:rsidP="00505C31">
      <w:pPr>
        <w:pStyle w:val="Paragraphedeliste"/>
        <w:numPr>
          <w:ilvl w:val="0"/>
          <w:numId w:val="18"/>
        </w:numPr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En déduire un encadrement de </w:t>
      </w:r>
      <m:oMath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  <m:e>
            <m:r>
              <w:rPr>
                <w:rFonts w:ascii="Cambria Math" w:eastAsiaTheme="minorEastAsia" w:hAnsi="Cambria Math" w:cstheme="minorHAnsi"/>
              </w:rPr>
              <m:t>f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>dx</m:t>
            </m:r>
          </m:e>
        </m:nary>
      </m:oMath>
      <w:r w:rsidRPr="005C0C9F">
        <w:rPr>
          <w:rFonts w:eastAsiaTheme="minorEastAsia" w:cstheme="minorHAnsi"/>
        </w:rPr>
        <w:t>.</w:t>
      </w:r>
    </w:p>
    <w:p w14:paraId="66E0CF73" w14:textId="77777777" w:rsidR="00C877C9" w:rsidRPr="005C0C9F" w:rsidRDefault="00C877C9" w:rsidP="001F55B7">
      <w:pPr>
        <w:jc w:val="both"/>
        <w:rPr>
          <w:rFonts w:eastAsiaTheme="minorEastAsia" w:cstheme="minorHAnsi"/>
        </w:rPr>
      </w:pPr>
    </w:p>
    <w:p w14:paraId="3A4F1317" w14:textId="4FF9ED9F" w:rsidR="005A4847" w:rsidRPr="00C916B6" w:rsidRDefault="005A4847" w:rsidP="00C916B6">
      <w:pPr>
        <w:pStyle w:val="Titre2"/>
      </w:pPr>
      <w:bookmarkStart w:id="21" w:name="_Toc67918523"/>
      <w:r w:rsidRPr="00C916B6">
        <w:lastRenderedPageBreak/>
        <w:t>Cas des fonctions paires et des fonctions impaires</w:t>
      </w:r>
      <w:bookmarkEnd w:id="21"/>
    </w:p>
    <w:p w14:paraId="3425DFB9" w14:textId="5374DBF3" w:rsidR="005A4847" w:rsidRPr="005C0C9F" w:rsidRDefault="005A4847" w:rsidP="005A4847">
      <w:pPr>
        <w:jc w:val="both"/>
        <w:rPr>
          <w:rFonts w:eastAsiaTheme="minorEastAsia" w:cstheme="minorHAnsi"/>
        </w:rPr>
      </w:pPr>
      <w:r w:rsidRPr="005C0C9F">
        <w:rPr>
          <w:rFonts w:cstheme="minorHAnsi"/>
          <w:noProof/>
        </w:rPr>
        <w:drawing>
          <wp:anchor distT="0" distB="0" distL="114300" distR="114300" simplePos="0" relativeHeight="251693056" behindDoc="1" locked="0" layoutInCell="1" allowOverlap="1" wp14:anchorId="7235C063" wp14:editId="2CB7BD0D">
            <wp:simplePos x="0" y="0"/>
            <wp:positionH relativeFrom="margin">
              <wp:align>right</wp:align>
            </wp:positionH>
            <wp:positionV relativeFrom="paragraph">
              <wp:posOffset>39370</wp:posOffset>
            </wp:positionV>
            <wp:extent cx="2895600" cy="1806575"/>
            <wp:effectExtent l="0" t="0" r="0" b="3175"/>
            <wp:wrapTight wrapText="bothSides">
              <wp:wrapPolygon edited="0">
                <wp:start x="0" y="0"/>
                <wp:lineTo x="0" y="21410"/>
                <wp:lineTo x="21458" y="21410"/>
                <wp:lineTo x="21458" y="0"/>
                <wp:lineTo x="0" y="0"/>
              </wp:wrapPolygon>
            </wp:wrapTight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2" t="33392" r="48630" b="27937"/>
                    <a:stretch/>
                  </pic:blipFill>
                  <pic:spPr bwMode="auto">
                    <a:xfrm>
                      <a:off x="0" y="0"/>
                      <a:ext cx="2895600" cy="180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0C9F">
        <w:rPr>
          <w:rFonts w:eastAsiaTheme="minorEastAsia" w:cstheme="minorHAnsi"/>
        </w:rPr>
        <w:t xml:space="preserve">Soit </w:t>
      </w:r>
      <w:r w:rsidRPr="005C0C9F">
        <w:rPr>
          <w:rFonts w:eastAsiaTheme="minorEastAsia" w:cstheme="minorHAnsi"/>
          <w:i/>
          <w:iCs/>
        </w:rPr>
        <w:t>f</w:t>
      </w:r>
      <w:r w:rsidRPr="005C0C9F">
        <w:rPr>
          <w:rFonts w:eastAsiaTheme="minorEastAsia" w:cstheme="minorHAnsi"/>
        </w:rPr>
        <w:t xml:space="preserve"> une fonction continue sur un intervalle </w:t>
      </w:r>
      <m:oMath>
        <m:r>
          <w:rPr>
            <w:rFonts w:ascii="Cambria Math" w:eastAsiaTheme="minorEastAsia" w:hAnsi="Cambria Math" w:cstheme="minorHAnsi"/>
          </w:rPr>
          <m:t>[-a;a]</m:t>
        </m:r>
      </m:oMath>
      <w:r w:rsidR="00A735F3">
        <w:rPr>
          <w:rFonts w:eastAsiaTheme="minorEastAsia" w:cstheme="minorHAnsi"/>
        </w:rPr>
        <w:t>.</w:t>
      </w:r>
    </w:p>
    <w:p w14:paraId="4A93E5BE" w14:textId="7DD433B0" w:rsidR="005A4847" w:rsidRPr="005C0C9F" w:rsidRDefault="005A4847" w:rsidP="005A4847">
      <w:pPr>
        <w:pStyle w:val="Paragraphedeliste"/>
        <w:numPr>
          <w:ilvl w:val="0"/>
          <w:numId w:val="12"/>
        </w:numPr>
        <w:jc w:val="both"/>
        <w:rPr>
          <w:rFonts w:eastAsiaTheme="minorEastAsia" w:cstheme="minorHAnsi"/>
        </w:rPr>
      </w:pPr>
      <w:bookmarkStart w:id="22" w:name="_Hlk60044355"/>
      <w:r w:rsidRPr="005C0C9F">
        <w:rPr>
          <w:rFonts w:eastAsiaTheme="minorEastAsia" w:cstheme="minorHAnsi"/>
        </w:rPr>
        <w:t xml:space="preserve">Si </w:t>
      </w:r>
      <m:oMath>
        <m:r>
          <w:rPr>
            <w:rFonts w:ascii="Cambria Math" w:eastAsiaTheme="minorEastAsia" w:hAnsi="Cambria Math" w:cstheme="minorHAnsi"/>
          </w:rPr>
          <m:t>f</m:t>
        </m:r>
      </m:oMath>
      <w:r w:rsidRPr="005C0C9F">
        <w:rPr>
          <w:rFonts w:eastAsiaTheme="minorEastAsia" w:cstheme="minorHAnsi"/>
        </w:rPr>
        <w:t xml:space="preserve"> est paire alors </w:t>
      </w:r>
      <m:oMath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-a</m:t>
            </m:r>
          </m:sub>
          <m:sup>
            <m:r>
              <w:rPr>
                <w:rFonts w:ascii="Cambria Math" w:eastAsiaTheme="minorEastAsia" w:hAnsi="Cambria Math" w:cstheme="minorHAnsi"/>
              </w:rPr>
              <m:t>0</m:t>
            </m:r>
          </m:sup>
          <m:e>
            <m:r>
              <w:rPr>
                <w:rFonts w:ascii="Cambria Math" w:eastAsiaTheme="minorEastAsia" w:hAnsi="Cambria Math" w:cstheme="minorHAnsi"/>
              </w:rPr>
              <m:t>f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 xml:space="preserve"> dx</m:t>
            </m:r>
          </m:e>
        </m:nary>
        <m:r>
          <w:rPr>
            <w:rFonts w:ascii="Cambria Math" w:eastAsiaTheme="minorEastAsia" w:hAnsi="Cambria Math" w:cstheme="minorHAnsi"/>
          </w:rPr>
          <m:t>=</m:t>
        </m:r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0</m:t>
            </m:r>
          </m:sub>
          <m:sup>
            <m:r>
              <w:rPr>
                <w:rFonts w:ascii="Cambria Math" w:eastAsiaTheme="minorEastAsia" w:hAnsi="Cambria Math" w:cstheme="minorHAnsi"/>
              </w:rPr>
              <m:t>a</m:t>
            </m:r>
          </m:sup>
          <m:e>
            <m:r>
              <w:rPr>
                <w:rFonts w:ascii="Cambria Math" w:eastAsiaTheme="minorEastAsia" w:hAnsi="Cambria Math" w:cstheme="minorHAnsi"/>
              </w:rPr>
              <m:t>f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 xml:space="preserve"> dx</m:t>
            </m:r>
          </m:e>
        </m:nary>
      </m:oMath>
      <w:bookmarkEnd w:id="22"/>
      <w:r w:rsidRPr="005C0C9F">
        <w:rPr>
          <w:rFonts w:eastAsiaTheme="minorEastAsia" w:cstheme="minorHAnsi"/>
        </w:rPr>
        <w:t>.</w:t>
      </w:r>
    </w:p>
    <w:p w14:paraId="7DDC315F" w14:textId="518A3158" w:rsidR="005A4847" w:rsidRPr="005C0C9F" w:rsidRDefault="005A4847" w:rsidP="005A4847">
      <w:pPr>
        <w:pStyle w:val="Paragraphedeliste"/>
        <w:numPr>
          <w:ilvl w:val="0"/>
          <w:numId w:val="12"/>
        </w:numPr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Si </w:t>
      </w:r>
      <m:oMath>
        <m:r>
          <w:rPr>
            <w:rFonts w:ascii="Cambria Math" w:eastAsiaTheme="minorEastAsia" w:hAnsi="Cambria Math" w:cstheme="minorHAnsi"/>
          </w:rPr>
          <m:t>f</m:t>
        </m:r>
      </m:oMath>
      <w:r w:rsidRPr="005C0C9F">
        <w:rPr>
          <w:rFonts w:eastAsiaTheme="minorEastAsia" w:cstheme="minorHAnsi"/>
        </w:rPr>
        <w:t xml:space="preserve"> est impaire alors </w:t>
      </w:r>
      <m:oMath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-a</m:t>
            </m:r>
          </m:sub>
          <m:sup>
            <m:r>
              <w:rPr>
                <w:rFonts w:ascii="Cambria Math" w:eastAsiaTheme="minorEastAsia" w:hAnsi="Cambria Math" w:cstheme="minorHAnsi"/>
              </w:rPr>
              <m:t>0</m:t>
            </m:r>
          </m:sup>
          <m:e>
            <m:r>
              <w:rPr>
                <w:rFonts w:ascii="Cambria Math" w:eastAsiaTheme="minorEastAsia" w:hAnsi="Cambria Math" w:cstheme="minorHAnsi"/>
              </w:rPr>
              <m:t>f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 xml:space="preserve"> dx</m:t>
            </m:r>
          </m:e>
        </m:nary>
        <m:r>
          <w:rPr>
            <w:rFonts w:ascii="Cambria Math" w:eastAsiaTheme="minorEastAsia" w:hAnsi="Cambria Math" w:cstheme="minorHAnsi"/>
          </w:rPr>
          <m:t>=-</m:t>
        </m:r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0</m:t>
            </m:r>
          </m:sub>
          <m:sup>
            <m:r>
              <w:rPr>
                <w:rFonts w:ascii="Cambria Math" w:eastAsiaTheme="minorEastAsia" w:hAnsi="Cambria Math" w:cstheme="minorHAnsi"/>
              </w:rPr>
              <m:t>a</m:t>
            </m:r>
          </m:sup>
          <m:e>
            <m:r>
              <w:rPr>
                <w:rFonts w:ascii="Cambria Math" w:eastAsiaTheme="minorEastAsia" w:hAnsi="Cambria Math" w:cstheme="minorHAnsi"/>
              </w:rPr>
              <m:t>f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 xml:space="preserve"> dx</m:t>
            </m:r>
          </m:e>
        </m:nary>
      </m:oMath>
    </w:p>
    <w:p w14:paraId="443C5E2A" w14:textId="77777777" w:rsidR="005A4847" w:rsidRPr="005C0C9F" w:rsidRDefault="005A4847" w:rsidP="00C877C9">
      <w:pPr>
        <w:ind w:left="993"/>
        <w:jc w:val="both"/>
        <w:rPr>
          <w:rFonts w:eastAsiaTheme="minorEastAsia" w:cstheme="minorHAnsi"/>
          <w:b/>
          <w:bCs/>
          <w:u w:val="single"/>
        </w:rPr>
      </w:pPr>
    </w:p>
    <w:p w14:paraId="0E015CDE" w14:textId="77777777" w:rsidR="005A4847" w:rsidRPr="005C0C9F" w:rsidRDefault="005A4847" w:rsidP="00C877C9">
      <w:pPr>
        <w:ind w:left="993"/>
        <w:jc w:val="both"/>
        <w:rPr>
          <w:rFonts w:eastAsiaTheme="minorEastAsia" w:cstheme="minorHAnsi"/>
          <w:b/>
          <w:bCs/>
          <w:u w:val="single"/>
        </w:rPr>
      </w:pPr>
    </w:p>
    <w:p w14:paraId="7E8D1A39" w14:textId="59A7635D" w:rsidR="00F8598A" w:rsidRPr="00C916B6" w:rsidRDefault="007A600B" w:rsidP="00C916B6">
      <w:pPr>
        <w:pStyle w:val="Titre1"/>
      </w:pPr>
      <w:bookmarkStart w:id="23" w:name="_Toc67918524"/>
      <w:r w:rsidRPr="00C916B6">
        <w:t>Intégration par parties</w:t>
      </w:r>
      <w:bookmarkEnd w:id="23"/>
    </w:p>
    <w:p w14:paraId="38673263" w14:textId="77777777" w:rsidR="0084793E" w:rsidRPr="00C916B6" w:rsidRDefault="0084793E" w:rsidP="00844040">
      <w:pPr>
        <w:ind w:left="1560"/>
        <w:jc w:val="both"/>
        <w:rPr>
          <w:rFonts w:eastAsiaTheme="minorEastAsia" w:cstheme="minorHAnsi"/>
          <w:b/>
          <w:bCs/>
          <w:sz w:val="8"/>
          <w:szCs w:val="8"/>
          <w:u w:val="single"/>
        </w:rPr>
      </w:pPr>
    </w:p>
    <w:p w14:paraId="1BFA05EA" w14:textId="0A7E5D73" w:rsidR="007A600B" w:rsidRPr="00C916B6" w:rsidRDefault="000230ED" w:rsidP="00C916B6">
      <w:pPr>
        <w:pStyle w:val="Titre2"/>
      </w:pPr>
      <w:bookmarkStart w:id="24" w:name="_Toc67918525"/>
      <w:r w:rsidRPr="00C916B6">
        <w:t>Activité</w:t>
      </w:r>
      <w:bookmarkEnd w:id="24"/>
    </w:p>
    <w:p w14:paraId="2080CD81" w14:textId="7D6DAA50" w:rsidR="000230ED" w:rsidRPr="005C0C9F" w:rsidRDefault="000230ED" w:rsidP="001F55B7">
      <w:pPr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On considère la fonction </w:t>
      </w:r>
      <m:oMath>
        <m:r>
          <w:rPr>
            <w:rFonts w:ascii="Cambria Math" w:eastAsiaTheme="minorEastAsia" w:hAnsi="Cambria Math" w:cstheme="minorHAnsi"/>
          </w:rPr>
          <m:t>f:x ⟼x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e</m:t>
            </m:r>
          </m:e>
          <m:sup>
            <m:r>
              <w:rPr>
                <w:rFonts w:ascii="Cambria Math" w:eastAsiaTheme="minorEastAsia" w:hAnsi="Cambria Math" w:cstheme="minorHAnsi"/>
              </w:rPr>
              <m:t>-x</m:t>
            </m:r>
          </m:sup>
        </m:sSup>
      </m:oMath>
      <w:r w:rsidR="005A4847" w:rsidRPr="005C0C9F">
        <w:rPr>
          <w:rFonts w:eastAsiaTheme="minorEastAsia" w:cstheme="minorHAnsi"/>
        </w:rPr>
        <w:t xml:space="preserve"> et on souhaite calculer</w:t>
      </w:r>
      <m:oMath>
        <m:r>
          <w:rPr>
            <w:rFonts w:ascii="Cambria Math" w:eastAsiaTheme="minorEastAsia" w:hAnsi="Cambria Math" w:cstheme="minorHAnsi"/>
          </w:rPr>
          <m:t xml:space="preserve"> I=</m:t>
        </m:r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0</m:t>
            </m:r>
          </m:sub>
          <m:sup>
            <m:r>
              <w:rPr>
                <w:rFonts w:ascii="Cambria Math" w:eastAsiaTheme="minorEastAsia" w:hAnsi="Cambria Math" w:cstheme="minorHAnsi"/>
              </w:rPr>
              <m:t>1</m:t>
            </m:r>
          </m:sup>
          <m:e>
            <m:r>
              <w:rPr>
                <w:rFonts w:ascii="Cambria Math" w:eastAsiaTheme="minorEastAsia" w:hAnsi="Cambria Math" w:cstheme="minorHAnsi"/>
              </w:rPr>
              <m:t>f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>dx</m:t>
            </m:r>
          </m:e>
        </m:nary>
      </m:oMath>
      <w:r w:rsidR="005A4847" w:rsidRPr="005C0C9F">
        <w:rPr>
          <w:rFonts w:eastAsiaTheme="minorEastAsia" w:cstheme="minorHAnsi"/>
        </w:rPr>
        <w:t>.</w:t>
      </w:r>
    </w:p>
    <w:p w14:paraId="290AE462" w14:textId="1FDC62FB" w:rsidR="000230ED" w:rsidRDefault="000230ED" w:rsidP="00844040">
      <w:pPr>
        <w:pStyle w:val="Paragraphedeliste"/>
        <w:numPr>
          <w:ilvl w:val="0"/>
          <w:numId w:val="3"/>
        </w:numPr>
        <w:ind w:left="426"/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Peut-on donner directement une primitive de </w:t>
      </w:r>
      <m:oMath>
        <m:r>
          <w:rPr>
            <w:rFonts w:ascii="Cambria Math" w:eastAsiaTheme="minorEastAsia" w:hAnsi="Cambria Math" w:cstheme="minorHAnsi"/>
          </w:rPr>
          <m:t>f</m:t>
        </m:r>
      </m:oMath>
      <w:r w:rsidRPr="005C0C9F">
        <w:rPr>
          <w:rFonts w:eastAsiaTheme="minorEastAsia" w:cstheme="minorHAnsi"/>
          <w:i/>
          <w:iCs/>
        </w:rPr>
        <w:t> </w:t>
      </w:r>
      <w:r w:rsidRPr="005C0C9F">
        <w:rPr>
          <w:rFonts w:eastAsiaTheme="minorEastAsia" w:cstheme="minorHAnsi"/>
        </w:rPr>
        <w:t>?</w:t>
      </w:r>
    </w:p>
    <w:p w14:paraId="64CE070E" w14:textId="77777777" w:rsidR="009E3B9F" w:rsidRPr="009E3B9F" w:rsidRDefault="009E3B9F" w:rsidP="009E3B9F">
      <w:pPr>
        <w:jc w:val="both"/>
        <w:rPr>
          <w:rFonts w:eastAsiaTheme="minorEastAsia" w:cstheme="minorHAnsi"/>
        </w:rPr>
      </w:pPr>
    </w:p>
    <w:p w14:paraId="534BA20F" w14:textId="5931E22E" w:rsidR="005D3A4E" w:rsidRDefault="000230ED" w:rsidP="00844040">
      <w:pPr>
        <w:pStyle w:val="Paragraphedeliste"/>
        <w:numPr>
          <w:ilvl w:val="0"/>
          <w:numId w:val="3"/>
        </w:numPr>
        <w:ind w:left="426"/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Calculer sa dérivée et montrer que pour tout </w:t>
      </w:r>
      <m:oMath>
        <m:r>
          <w:rPr>
            <w:rFonts w:ascii="Cambria Math" w:eastAsiaTheme="minorEastAsia" w:hAnsi="Cambria Math" w:cstheme="minorHAnsi"/>
          </w:rPr>
          <m:t>x</m:t>
        </m:r>
        <m:r>
          <m:rPr>
            <m:scr m:val="double-struck"/>
          </m:rPr>
          <w:rPr>
            <w:rFonts w:ascii="Cambria Math" w:eastAsiaTheme="minorEastAsia" w:hAnsi="Cambria Math" w:cstheme="minorHAnsi"/>
          </w:rPr>
          <m:t>∈R</m:t>
        </m:r>
      </m:oMath>
      <w:r w:rsidRPr="005C0C9F">
        <w:rPr>
          <w:rFonts w:eastAsiaTheme="minorEastAsia" w:cstheme="minorHAnsi"/>
        </w:rPr>
        <w:t xml:space="preserve">, </w:t>
      </w:r>
      <m:oMath>
        <m:r>
          <w:rPr>
            <w:rFonts w:ascii="Cambria Math" w:eastAsiaTheme="minorEastAsia" w:hAnsi="Cambria Math" w:cstheme="minorHAnsi"/>
          </w:rPr>
          <m:t>f</m:t>
        </m:r>
        <m:d>
          <m:dPr>
            <m:ctrlPr>
              <w:rPr>
                <w:rFonts w:ascii="Cambria Math" w:eastAsiaTheme="minorEastAsia" w:hAnsi="Cambria Math" w:cstheme="minorHAnsi"/>
                <w:i/>
              </w:rPr>
            </m:ctrlPr>
          </m:dPr>
          <m:e>
            <m:r>
              <w:rPr>
                <w:rFonts w:ascii="Cambria Math" w:eastAsiaTheme="minorEastAsia" w:hAnsi="Cambria Math" w:cstheme="minorHAnsi"/>
              </w:rPr>
              <m:t>x</m:t>
            </m:r>
          </m:e>
        </m:d>
        <m:r>
          <w:rPr>
            <w:rFonts w:ascii="Cambria Math" w:eastAsiaTheme="minorEastAsia" w:hAnsi="Cambria Math" w:cstheme="minorHAnsi"/>
          </w:rPr>
          <m:t xml:space="preserve">= 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e</m:t>
            </m:r>
          </m:e>
          <m:sup>
            <m:r>
              <w:rPr>
                <w:rFonts w:ascii="Cambria Math" w:eastAsiaTheme="minorEastAsia" w:hAnsi="Cambria Math" w:cstheme="minorHAnsi"/>
              </w:rPr>
              <m:t>-x</m:t>
            </m:r>
          </m:sup>
        </m:sSup>
        <m:r>
          <w:rPr>
            <w:rFonts w:ascii="Cambria Math" w:eastAsiaTheme="minorEastAsia" w:hAnsi="Cambria Math" w:cstheme="minorHAnsi"/>
          </w:rPr>
          <m:t xml:space="preserve"> -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f</m:t>
            </m:r>
          </m:e>
          <m:sup>
            <m:r>
              <w:rPr>
                <w:rFonts w:ascii="Cambria Math" w:eastAsiaTheme="minorEastAsia" w:hAnsi="Cambria Math" w:cstheme="minorHAnsi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theme="minorHAnsi"/>
                <w:i/>
              </w:rPr>
            </m:ctrlPr>
          </m:dPr>
          <m:e>
            <m:r>
              <w:rPr>
                <w:rFonts w:ascii="Cambria Math" w:eastAsiaTheme="minorEastAsia" w:hAnsi="Cambria Math" w:cstheme="minorHAnsi"/>
              </w:rPr>
              <m:t>x</m:t>
            </m:r>
          </m:e>
        </m:d>
        <m:r>
          <w:rPr>
            <w:rFonts w:ascii="Cambria Math" w:eastAsiaTheme="minorEastAsia" w:hAnsi="Cambria Math" w:cstheme="minorHAnsi"/>
          </w:rPr>
          <m:t>.</m:t>
        </m:r>
      </m:oMath>
      <w:r w:rsidR="00C0645C" w:rsidRPr="005C0C9F">
        <w:rPr>
          <w:rFonts w:eastAsiaTheme="minorEastAsia" w:cstheme="minorHAnsi"/>
        </w:rPr>
        <w:t xml:space="preserve"> </w:t>
      </w:r>
    </w:p>
    <w:p w14:paraId="69BEF71E" w14:textId="085695C5" w:rsidR="00505C31" w:rsidRDefault="00505C31" w:rsidP="00505C31">
      <w:pPr>
        <w:jc w:val="both"/>
        <w:rPr>
          <w:rFonts w:eastAsiaTheme="minorEastAsia" w:cstheme="minorHAnsi"/>
        </w:rPr>
      </w:pPr>
    </w:p>
    <w:p w14:paraId="7CBC540B" w14:textId="77777777" w:rsidR="009E3B9F" w:rsidRPr="00505C31" w:rsidRDefault="009E3B9F" w:rsidP="00505C31">
      <w:pPr>
        <w:jc w:val="both"/>
        <w:rPr>
          <w:rFonts w:eastAsiaTheme="minorEastAsia" w:cstheme="minorHAnsi"/>
        </w:rPr>
      </w:pPr>
    </w:p>
    <w:p w14:paraId="663796C9" w14:textId="15BBFD09" w:rsidR="000230ED" w:rsidRDefault="005A4847" w:rsidP="005A4847">
      <w:pPr>
        <w:pStyle w:val="Paragraphedeliste"/>
        <w:numPr>
          <w:ilvl w:val="0"/>
          <w:numId w:val="3"/>
        </w:numPr>
        <w:ind w:left="426"/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En déduire la valeur de </w:t>
      </w:r>
      <m:oMath>
        <m:r>
          <w:rPr>
            <w:rFonts w:ascii="Cambria Math" w:eastAsiaTheme="minorEastAsia" w:hAnsi="Cambria Math" w:cstheme="minorHAnsi"/>
          </w:rPr>
          <m:t>I=</m:t>
        </m:r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0</m:t>
            </m:r>
          </m:sub>
          <m:sup>
            <m:r>
              <w:rPr>
                <w:rFonts w:ascii="Cambria Math" w:eastAsiaTheme="minorEastAsia" w:hAnsi="Cambria Math" w:cstheme="minorHAnsi"/>
              </w:rPr>
              <m:t>1</m:t>
            </m:r>
          </m:sup>
          <m:e>
            <m:r>
              <w:rPr>
                <w:rFonts w:ascii="Cambria Math" w:eastAsiaTheme="minorEastAsia" w:hAnsi="Cambria Math" w:cstheme="minorHAnsi"/>
              </w:rPr>
              <m:t>f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>dx</m:t>
            </m:r>
          </m:e>
        </m:nary>
      </m:oMath>
      <w:r w:rsidRPr="005C0C9F">
        <w:rPr>
          <w:rFonts w:eastAsiaTheme="minorEastAsia" w:cstheme="minorHAnsi"/>
        </w:rPr>
        <w:t>.</w:t>
      </w:r>
    </w:p>
    <w:p w14:paraId="25DB2A9E" w14:textId="77777777" w:rsidR="00505C31" w:rsidRPr="00505C31" w:rsidRDefault="00505C31" w:rsidP="009E3B9F">
      <w:pPr>
        <w:jc w:val="both"/>
        <w:rPr>
          <w:rFonts w:eastAsiaTheme="minorEastAsia" w:cstheme="minorHAnsi"/>
        </w:rPr>
      </w:pPr>
    </w:p>
    <w:p w14:paraId="67E70C99" w14:textId="77777777" w:rsidR="00505C31" w:rsidRPr="00505C31" w:rsidRDefault="00505C31" w:rsidP="00505C31">
      <w:pPr>
        <w:jc w:val="both"/>
        <w:rPr>
          <w:rFonts w:eastAsiaTheme="minorEastAsia" w:cstheme="minorHAnsi"/>
        </w:rPr>
      </w:pPr>
    </w:p>
    <w:p w14:paraId="5C016441" w14:textId="30BCDBEE" w:rsidR="0084793E" w:rsidRPr="005C0C9F" w:rsidRDefault="00C0645C" w:rsidP="00844040">
      <w:pPr>
        <w:pStyle w:val="Paragraphedeliste"/>
        <w:numPr>
          <w:ilvl w:val="0"/>
          <w:numId w:val="3"/>
        </w:numPr>
        <w:ind w:left="426"/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Soit </w:t>
      </w:r>
      <m:oMath>
        <m:r>
          <w:rPr>
            <w:rFonts w:ascii="Cambria Math" w:eastAsiaTheme="minorEastAsia" w:hAnsi="Cambria Math" w:cstheme="minorHAnsi"/>
          </w:rPr>
          <m:t>u</m:t>
        </m:r>
      </m:oMath>
      <w:r w:rsidRPr="005C0C9F">
        <w:rPr>
          <w:rFonts w:eastAsiaTheme="minorEastAsia" w:cstheme="minorHAnsi"/>
        </w:rPr>
        <w:t xml:space="preserve"> et </w:t>
      </w:r>
      <m:oMath>
        <m:r>
          <w:rPr>
            <w:rFonts w:ascii="Cambria Math" w:eastAsiaTheme="minorEastAsia" w:hAnsi="Cambria Math" w:cstheme="minorHAnsi"/>
          </w:rPr>
          <m:t>v</m:t>
        </m:r>
      </m:oMath>
      <w:r w:rsidRPr="005C0C9F">
        <w:rPr>
          <w:rFonts w:eastAsiaTheme="minorEastAsia" w:cstheme="minorHAnsi"/>
        </w:rPr>
        <w:t xml:space="preserve"> des fonctions dérivables sur </w:t>
      </w:r>
      <m:oMath>
        <m:r>
          <w:rPr>
            <w:rFonts w:ascii="Cambria Math" w:eastAsiaTheme="minorEastAsia" w:hAnsi="Cambria Math" w:cstheme="minorHAnsi"/>
          </w:rPr>
          <m:t>[a;b]</m:t>
        </m:r>
      </m:oMath>
      <w:r w:rsidR="000D43C8">
        <w:rPr>
          <w:rFonts w:eastAsiaTheme="minorEastAsia" w:cstheme="minorHAnsi"/>
          <w:bCs/>
        </w:rPr>
        <w:t xml:space="preserve"> </w:t>
      </w:r>
      <w:r w:rsidRPr="005C0C9F">
        <w:rPr>
          <w:rFonts w:eastAsiaTheme="minorEastAsia" w:cstheme="minorHAnsi"/>
        </w:rPr>
        <w:t xml:space="preserve">et leurs dérivées </w:t>
      </w:r>
      <m:oMath>
        <m:r>
          <w:rPr>
            <w:rFonts w:ascii="Cambria Math" w:eastAsiaTheme="minorEastAsia" w:hAnsi="Cambria Math" w:cstheme="minorHAnsi"/>
          </w:rPr>
          <m:t xml:space="preserve">u’ </m:t>
        </m:r>
      </m:oMath>
      <w:r w:rsidRPr="005C0C9F">
        <w:rPr>
          <w:rFonts w:eastAsiaTheme="minorEastAsia" w:cstheme="minorHAnsi"/>
        </w:rPr>
        <w:t xml:space="preserve">et </w:t>
      </w:r>
      <m:oMath>
        <m:r>
          <w:rPr>
            <w:rFonts w:ascii="Cambria Math" w:eastAsiaTheme="minorEastAsia" w:hAnsi="Cambria Math" w:cstheme="minorHAnsi"/>
          </w:rPr>
          <m:t xml:space="preserve">v’ </m:t>
        </m:r>
      </m:oMath>
      <w:r w:rsidRPr="005C0C9F">
        <w:rPr>
          <w:rFonts w:eastAsiaTheme="minorEastAsia" w:cstheme="minorHAnsi"/>
        </w:rPr>
        <w:t xml:space="preserve">continues. </w:t>
      </w:r>
    </w:p>
    <w:p w14:paraId="2E5AAAC0" w14:textId="1D2D119A" w:rsidR="0084793E" w:rsidRDefault="0084793E" w:rsidP="0084793E">
      <w:pPr>
        <w:pStyle w:val="Paragraphedeliste"/>
        <w:numPr>
          <w:ilvl w:val="0"/>
          <w:numId w:val="11"/>
        </w:numPr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Montrer que </w:t>
      </w:r>
      <m:oMath>
        <m:r>
          <w:rPr>
            <w:rFonts w:ascii="Cambria Math" w:eastAsiaTheme="minorEastAsia" w:hAnsi="Cambria Math" w:cstheme="minorHAnsi"/>
          </w:rPr>
          <m:t>u’v=(uv)’-uv’</m:t>
        </m:r>
      </m:oMath>
      <w:r w:rsidRPr="005C0C9F">
        <w:rPr>
          <w:rFonts w:eastAsiaTheme="minorEastAsia" w:cstheme="minorHAnsi"/>
        </w:rPr>
        <w:t>.</w:t>
      </w:r>
    </w:p>
    <w:p w14:paraId="6509086D" w14:textId="77777777" w:rsidR="00505C31" w:rsidRPr="00505C31" w:rsidRDefault="00505C31" w:rsidP="00505C31">
      <w:pPr>
        <w:jc w:val="both"/>
        <w:rPr>
          <w:rFonts w:eastAsiaTheme="minorEastAsia" w:cstheme="minorHAnsi"/>
        </w:rPr>
      </w:pPr>
    </w:p>
    <w:p w14:paraId="3272E8BC" w14:textId="77777777" w:rsidR="00505C31" w:rsidRDefault="0084793E" w:rsidP="0084793E">
      <w:pPr>
        <w:pStyle w:val="Paragraphedeliste"/>
        <w:numPr>
          <w:ilvl w:val="0"/>
          <w:numId w:val="11"/>
        </w:numPr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>En déduire</w:t>
      </w:r>
      <w:r w:rsidR="00C0645C" w:rsidRPr="005C0C9F">
        <w:rPr>
          <w:rFonts w:eastAsiaTheme="minorEastAsia" w:cstheme="minorHAnsi"/>
        </w:rPr>
        <w:t xml:space="preserve"> que </w:t>
      </w:r>
      <m:oMath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</w:rPr>
              <m:t>b</m:t>
            </m:r>
          </m:sup>
          <m:e>
            <m:r>
              <w:rPr>
                <w:rFonts w:ascii="Cambria Math" w:eastAsiaTheme="minorEastAsia" w:hAnsi="Cambria Math" w:cstheme="minorHAnsi"/>
              </w:rPr>
              <m:t>(u'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 xml:space="preserve"> v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>) dx</m:t>
            </m:r>
          </m:e>
        </m:nary>
        <m:r>
          <w:rPr>
            <w:rFonts w:ascii="Cambria Math" w:eastAsiaTheme="minorEastAsia" w:hAnsi="Cambria Math" w:cstheme="minorHAnsi"/>
          </w:rPr>
          <m:t>=</m:t>
        </m:r>
        <m:sSubSup>
          <m:sSubSupPr>
            <m:ctrlPr>
              <w:rPr>
                <w:rFonts w:ascii="Cambria Math" w:eastAsiaTheme="minorEastAsia" w:hAnsi="Cambria Math" w:cstheme="minorHAnsi"/>
                <w:i/>
              </w:rPr>
            </m:ctrlPr>
          </m:sSubSupPr>
          <m:e>
            <m:r>
              <w:rPr>
                <w:rFonts w:ascii="Cambria Math" w:eastAsiaTheme="minorEastAsia" w:hAnsi="Cambria Math" w:cstheme="minorHAnsi"/>
              </w:rPr>
              <m:t>[u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 xml:space="preserve"> v(x)]</m:t>
            </m:r>
          </m:e>
          <m:sub>
            <m:r>
              <w:rPr>
                <w:rFonts w:ascii="Cambria Math" w:eastAsiaTheme="minorEastAsia" w:hAnsi="Cambria Math" w:cstheme="minorHAnsi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</w:rPr>
              <m:t>b</m:t>
            </m:r>
          </m:sup>
        </m:sSubSup>
        <m:r>
          <w:rPr>
            <w:rFonts w:ascii="Cambria Math" w:eastAsiaTheme="minorEastAsia" w:hAnsi="Cambria Math" w:cstheme="minorHAnsi"/>
          </w:rPr>
          <m:t>-</m:t>
        </m:r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</w:rPr>
              <m:t>b</m:t>
            </m:r>
          </m:sup>
          <m:e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u</m:t>
                </m:r>
                <m:d>
                  <m:d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 w:cstheme="minorHAnsi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</w:rPr>
                      <m:t>v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HAnsi"/>
                      </w:rPr>
                      <m:t>x</m:t>
                    </m:r>
                  </m:e>
                </m:d>
              </m:e>
            </m:d>
            <m:r>
              <w:rPr>
                <w:rFonts w:ascii="Cambria Math" w:eastAsiaTheme="minorEastAsia" w:hAnsi="Cambria Math" w:cstheme="minorHAnsi"/>
              </w:rPr>
              <m:t xml:space="preserve"> dx</m:t>
            </m:r>
          </m:e>
        </m:nary>
      </m:oMath>
      <w:r w:rsidR="005D3A4E" w:rsidRPr="005C0C9F">
        <w:rPr>
          <w:rFonts w:eastAsiaTheme="minorEastAsia" w:cstheme="minorHAnsi"/>
        </w:rPr>
        <w:t>.</w:t>
      </w:r>
    </w:p>
    <w:p w14:paraId="7D57485D" w14:textId="77777777" w:rsidR="00505C31" w:rsidRPr="00505C31" w:rsidRDefault="00505C31" w:rsidP="009E3B9F">
      <w:pPr>
        <w:jc w:val="both"/>
        <w:rPr>
          <w:rFonts w:eastAsiaTheme="minorEastAsia" w:cstheme="minorHAnsi"/>
        </w:rPr>
      </w:pPr>
    </w:p>
    <w:p w14:paraId="7465A31A" w14:textId="77777777" w:rsidR="00505C31" w:rsidRDefault="00505C31" w:rsidP="009E3B9F">
      <w:pPr>
        <w:jc w:val="both"/>
        <w:rPr>
          <w:rFonts w:eastAsiaTheme="minorEastAsia" w:cstheme="minorHAnsi"/>
        </w:rPr>
      </w:pPr>
    </w:p>
    <w:p w14:paraId="7A2F1228" w14:textId="77777777" w:rsidR="00505C31" w:rsidRPr="00505C31" w:rsidRDefault="00505C31" w:rsidP="009E3B9F">
      <w:pPr>
        <w:jc w:val="both"/>
        <w:rPr>
          <w:rFonts w:eastAsiaTheme="minorEastAsia" w:cstheme="minorHAnsi"/>
        </w:rPr>
      </w:pPr>
    </w:p>
    <w:p w14:paraId="37567AAC" w14:textId="5F4C7C34" w:rsidR="00C0645C" w:rsidRPr="00505C31" w:rsidRDefault="0084793E" w:rsidP="00505C31">
      <w:pPr>
        <w:ind w:left="426"/>
        <w:jc w:val="both"/>
        <w:rPr>
          <w:rFonts w:eastAsiaTheme="minorEastAsia" w:cstheme="minorHAnsi"/>
        </w:rPr>
      </w:pPr>
      <w:r w:rsidRPr="00505C31">
        <w:rPr>
          <w:rFonts w:eastAsiaTheme="minorEastAsia" w:cstheme="minorHAnsi"/>
        </w:rPr>
        <w:t>Cette égalité est appelée « formule d’intégration par parties ».</w:t>
      </w:r>
    </w:p>
    <w:p w14:paraId="2FCF9A5B" w14:textId="77777777" w:rsidR="005D3A4E" w:rsidRPr="005C0C9F" w:rsidRDefault="005D3A4E" w:rsidP="005D3A4E">
      <w:pPr>
        <w:pStyle w:val="Paragraphedeliste"/>
        <w:ind w:left="426"/>
        <w:jc w:val="both"/>
        <w:rPr>
          <w:rFonts w:eastAsiaTheme="minorEastAsia" w:cstheme="minorHAnsi"/>
        </w:rPr>
      </w:pPr>
    </w:p>
    <w:p w14:paraId="6310DA2D" w14:textId="52309D32" w:rsidR="00251D5B" w:rsidRPr="00C916B6" w:rsidRDefault="00C0645C" w:rsidP="00C916B6">
      <w:pPr>
        <w:pStyle w:val="Titre2"/>
      </w:pPr>
      <w:bookmarkStart w:id="25" w:name="_Toc67918526"/>
      <w:r w:rsidRPr="00C916B6">
        <w:t>Int</w:t>
      </w:r>
      <w:r w:rsidR="005A4847" w:rsidRPr="00C916B6">
        <w:t>é</w:t>
      </w:r>
      <w:r w:rsidRPr="00C916B6">
        <w:t>gration par parties</w:t>
      </w:r>
      <w:bookmarkEnd w:id="25"/>
    </w:p>
    <w:p w14:paraId="39FD40DC" w14:textId="0ECA2E23" w:rsidR="00C0645C" w:rsidRPr="005C0C9F" w:rsidRDefault="003010AD" w:rsidP="001F55B7">
      <w:pPr>
        <w:jc w:val="both"/>
        <w:rPr>
          <w:rFonts w:cstheme="minorHAnsi"/>
          <w:noProof/>
        </w:rPr>
      </w:pPr>
      <w:r w:rsidRPr="005C0C9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874C7F" wp14:editId="1A765613">
                <wp:simplePos x="0" y="0"/>
                <wp:positionH relativeFrom="margin">
                  <wp:posOffset>1583054</wp:posOffset>
                </wp:positionH>
                <wp:positionV relativeFrom="paragraph">
                  <wp:posOffset>296545</wp:posOffset>
                </wp:positionV>
                <wp:extent cx="4162425" cy="406400"/>
                <wp:effectExtent l="0" t="0" r="28575" b="12700"/>
                <wp:wrapNone/>
                <wp:docPr id="26" name="Rectangle :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406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90409" id="Rectangle : coins arrondis 26" o:spid="_x0000_s1026" style="position:absolute;margin-left:124.65pt;margin-top:23.35pt;width:327.75pt;height:3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C0645C" w:rsidRPr="005C0C9F">
        <w:rPr>
          <w:rFonts w:cstheme="minorHAnsi"/>
          <w:noProof/>
        </w:rPr>
        <w:t xml:space="preserve">Soit </w:t>
      </w:r>
      <m:oMath>
        <m:r>
          <w:rPr>
            <w:rFonts w:ascii="Cambria Math" w:hAnsi="Cambria Math" w:cstheme="minorHAnsi"/>
            <w:noProof/>
          </w:rPr>
          <m:t>u</m:t>
        </m:r>
      </m:oMath>
      <w:r w:rsidR="00C0645C" w:rsidRPr="005C0C9F">
        <w:rPr>
          <w:rFonts w:cstheme="minorHAnsi"/>
          <w:noProof/>
        </w:rPr>
        <w:t xml:space="preserve"> et </w:t>
      </w:r>
      <m:oMath>
        <m:r>
          <w:rPr>
            <w:rFonts w:ascii="Cambria Math" w:hAnsi="Cambria Math" w:cstheme="minorHAnsi"/>
            <w:noProof/>
          </w:rPr>
          <m:t>v</m:t>
        </m:r>
      </m:oMath>
      <w:r w:rsidR="00C0645C" w:rsidRPr="005C0C9F">
        <w:rPr>
          <w:rFonts w:cstheme="minorHAnsi"/>
          <w:noProof/>
        </w:rPr>
        <w:t xml:space="preserve"> deux fonctions dérivables sur </w:t>
      </w:r>
      <m:oMath>
        <m:r>
          <w:rPr>
            <w:rFonts w:ascii="Cambria Math" w:eastAsiaTheme="minorEastAsia" w:hAnsi="Cambria Math" w:cstheme="minorHAnsi"/>
          </w:rPr>
          <m:t>[a;b]</m:t>
        </m:r>
      </m:oMath>
      <w:r w:rsidR="000D43C8">
        <w:rPr>
          <w:rFonts w:eastAsiaTheme="minorEastAsia" w:cstheme="minorHAnsi"/>
          <w:bCs/>
          <w:noProof/>
        </w:rPr>
        <w:t xml:space="preserve"> </w:t>
      </w:r>
      <w:r w:rsidR="00C0645C" w:rsidRPr="005C0C9F">
        <w:rPr>
          <w:rFonts w:cstheme="minorHAnsi"/>
          <w:noProof/>
        </w:rPr>
        <w:t xml:space="preserve">qui admettent des dérivées </w:t>
      </w:r>
      <m:oMath>
        <m:r>
          <w:rPr>
            <w:rFonts w:ascii="Cambria Math" w:hAnsi="Cambria Math" w:cstheme="minorHAnsi"/>
            <w:noProof/>
          </w:rPr>
          <m:t>u’</m:t>
        </m:r>
      </m:oMath>
      <w:r w:rsidR="00C0645C" w:rsidRPr="005C0C9F">
        <w:rPr>
          <w:rFonts w:cstheme="minorHAnsi"/>
          <w:noProof/>
        </w:rPr>
        <w:t xml:space="preserve"> et </w:t>
      </w:r>
      <m:oMath>
        <m:r>
          <w:rPr>
            <w:rFonts w:ascii="Cambria Math" w:hAnsi="Cambria Math" w:cstheme="minorHAnsi"/>
            <w:noProof/>
          </w:rPr>
          <m:t>v’</m:t>
        </m:r>
      </m:oMath>
      <w:r w:rsidR="00C0645C" w:rsidRPr="005C0C9F">
        <w:rPr>
          <w:rFonts w:cstheme="minorHAnsi"/>
          <w:noProof/>
        </w:rPr>
        <w:t xml:space="preserve"> continues.</w:t>
      </w:r>
    </w:p>
    <w:p w14:paraId="22A9C21B" w14:textId="290343C0" w:rsidR="005D3A4E" w:rsidRPr="005C0C9F" w:rsidRDefault="009B7A69" w:rsidP="00E17C2E">
      <w:pPr>
        <w:pStyle w:val="Paragraphedeliste"/>
        <w:contextualSpacing w:val="0"/>
        <w:jc w:val="both"/>
        <w:rPr>
          <w:rFonts w:eastAsiaTheme="minorEastAsia" w:cstheme="minorHAnsi"/>
        </w:rPr>
      </w:pPr>
      <m:oMathPara>
        <m:oMath>
          <m:nary>
            <m:naryPr>
              <m:limLoc m:val="subSup"/>
              <m:ctrlPr>
                <w:rPr>
                  <w:rFonts w:ascii="Cambria Math" w:eastAsiaTheme="minorEastAsia" w:hAnsi="Cambria Math" w:cstheme="minorHAnsi"/>
                  <w:i/>
                </w:rPr>
              </m:ctrlPr>
            </m:naryPr>
            <m:sub>
              <m:r>
                <w:rPr>
                  <w:rFonts w:ascii="Cambria Math" w:eastAsiaTheme="minorEastAsia" w:hAnsi="Cambria Math" w:cstheme="minorHAnsi"/>
                </w:rPr>
                <m:t>a</m:t>
              </m:r>
            </m:sub>
            <m:sup>
              <m:r>
                <w:rPr>
                  <w:rFonts w:ascii="Cambria Math" w:eastAsiaTheme="minorEastAsia" w:hAnsi="Cambria Math" w:cstheme="minorHAnsi"/>
                </w:rPr>
                <m:t>b</m:t>
              </m:r>
            </m:sup>
            <m:e>
              <m:r>
                <w:rPr>
                  <w:rFonts w:ascii="Cambria Math" w:eastAsiaTheme="minorEastAsia" w:hAnsi="Cambria Math" w:cstheme="minorHAnsi"/>
                </w:rPr>
                <m:t>(u'</m:t>
              </m:r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theme="minorHAnsi"/>
                </w:rPr>
                <m:t xml:space="preserve"> v</m:t>
              </m:r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theme="minorHAnsi"/>
                </w:rPr>
                <m:t>) dx</m:t>
              </m:r>
            </m:e>
          </m:nary>
          <m:r>
            <w:rPr>
              <w:rFonts w:ascii="Cambria Math" w:eastAsiaTheme="minorEastAsia" w:hAnsi="Cambria Math" w:cstheme="minorHAnsi"/>
            </w:rPr>
            <m:t>=</m:t>
          </m:r>
          <m:sSubSup>
            <m:sSubSup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theme="minorHAnsi"/>
                </w:rPr>
                <m:t>[u</m:t>
              </m:r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theme="minorHAnsi"/>
                </w:rPr>
                <m:t xml:space="preserve"> v(x)]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a</m:t>
              </m:r>
            </m:sub>
            <m:sup>
              <m:r>
                <w:rPr>
                  <w:rFonts w:ascii="Cambria Math" w:eastAsiaTheme="minorEastAsia" w:hAnsi="Cambria Math" w:cstheme="minorHAnsi"/>
                </w:rPr>
                <m:t>b</m:t>
              </m:r>
            </m:sup>
          </m:sSubSup>
          <m:r>
            <w:rPr>
              <w:rFonts w:ascii="Cambria Math" w:eastAsiaTheme="minorEastAsia" w:hAnsi="Cambria Math" w:cstheme="minorHAnsi"/>
            </w:rPr>
            <m:t>-</m:t>
          </m:r>
          <m:nary>
            <m:naryPr>
              <m:limLoc m:val="subSup"/>
              <m:ctrlPr>
                <w:rPr>
                  <w:rFonts w:ascii="Cambria Math" w:eastAsiaTheme="minorEastAsia" w:hAnsi="Cambria Math" w:cstheme="minorHAnsi"/>
                  <w:i/>
                </w:rPr>
              </m:ctrlPr>
            </m:naryPr>
            <m:sub>
              <m:r>
                <w:rPr>
                  <w:rFonts w:ascii="Cambria Math" w:eastAsiaTheme="minorEastAsia" w:hAnsi="Cambria Math" w:cstheme="minorHAnsi"/>
                </w:rPr>
                <m:t>a</m:t>
              </m:r>
            </m:sub>
            <m:sup>
              <m:r>
                <w:rPr>
                  <w:rFonts w:ascii="Cambria Math" w:eastAsiaTheme="minorEastAsia" w:hAnsi="Cambria Math" w:cstheme="minorHAnsi"/>
                </w:rPr>
                <m:t>b</m:t>
              </m:r>
            </m:sup>
            <m:e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u</m:t>
                  </m:r>
                  <m:d>
                    <m:d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x</m:t>
                      </m:r>
                    </m:e>
                  </m:d>
                  <m:r>
                    <w:rPr>
                      <w:rFonts w:ascii="Cambria Math" w:eastAsiaTheme="minorEastAsia" w:hAnsi="Cambria Math" w:cstheme="minorHAnsi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v</m:t>
                      </m:r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x</m:t>
                      </m:r>
                    </m:e>
                  </m:d>
                </m:e>
              </m:d>
              <m:r>
                <w:rPr>
                  <w:rFonts w:ascii="Cambria Math" w:eastAsiaTheme="minorEastAsia" w:hAnsi="Cambria Math" w:cstheme="minorHAnsi"/>
                </w:rPr>
                <m:t xml:space="preserve"> dx</m:t>
              </m:r>
            </m:e>
          </m:nary>
        </m:oMath>
      </m:oMathPara>
    </w:p>
    <w:p w14:paraId="1E1B2FB6" w14:textId="77777777" w:rsidR="00A735F3" w:rsidRDefault="00A735F3" w:rsidP="00505C31">
      <w:pPr>
        <w:pStyle w:val="Paragraphedeliste"/>
        <w:spacing w:before="120"/>
        <w:ind w:left="0"/>
        <w:contextualSpacing w:val="0"/>
        <w:jc w:val="both"/>
        <w:rPr>
          <w:rFonts w:eastAsiaTheme="minorEastAsia" w:cstheme="minorHAnsi"/>
        </w:rPr>
      </w:pPr>
    </w:p>
    <w:p w14:paraId="780C9471" w14:textId="2F0CEE35" w:rsidR="00A735F3" w:rsidRDefault="00CA762D" w:rsidP="00505C31">
      <w:pPr>
        <w:pStyle w:val="Paragraphedeliste"/>
        <w:spacing w:before="120"/>
        <w:ind w:left="0"/>
        <w:contextualSpacing w:val="0"/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>L’intérêt d</w:t>
      </w:r>
      <w:r w:rsidR="003010AD" w:rsidRPr="005C0C9F">
        <w:rPr>
          <w:rFonts w:eastAsiaTheme="minorEastAsia" w:cstheme="minorHAnsi"/>
        </w:rPr>
        <w:t>e l’intégration par partie</w:t>
      </w:r>
      <w:r w:rsidRPr="005C0C9F">
        <w:rPr>
          <w:rFonts w:eastAsiaTheme="minorEastAsia" w:cstheme="minorHAnsi"/>
        </w:rPr>
        <w:t xml:space="preserve"> est de se ramener à une intégrale </w:t>
      </w:r>
      <m:oMath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</w:rPr>
              <m:t>b</m:t>
            </m:r>
          </m:sup>
          <m:e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u</m:t>
                </m:r>
                <m:d>
                  <m:d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 w:cstheme="minorHAnsi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</w:rPr>
                      <m:t>v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HAnsi"/>
                      </w:rPr>
                      <m:t>x</m:t>
                    </m:r>
                  </m:e>
                </m:d>
              </m:e>
            </m:d>
            <m:r>
              <w:rPr>
                <w:rFonts w:ascii="Cambria Math" w:eastAsiaTheme="minorEastAsia" w:hAnsi="Cambria Math" w:cstheme="minorHAnsi"/>
              </w:rPr>
              <m:t xml:space="preserve"> dx</m:t>
            </m:r>
          </m:e>
        </m:nary>
      </m:oMath>
      <w:r w:rsidRPr="005C0C9F">
        <w:rPr>
          <w:rFonts w:eastAsiaTheme="minorEastAsia" w:cstheme="minorHAnsi"/>
        </w:rPr>
        <w:t xml:space="preserve"> plus facilement calculable que l’intégrale de départ </w:t>
      </w:r>
      <m:oMath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</w:rPr>
              <m:t>b</m:t>
            </m:r>
          </m:sup>
          <m:e>
            <m:r>
              <w:rPr>
                <w:rFonts w:ascii="Cambria Math" w:eastAsiaTheme="minorEastAsia" w:hAnsi="Cambria Math" w:cstheme="minorHAnsi"/>
              </w:rPr>
              <m:t>(u'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 xml:space="preserve"> v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>) dx</m:t>
            </m:r>
          </m:e>
        </m:nary>
      </m:oMath>
      <w:r w:rsidRPr="005C0C9F">
        <w:rPr>
          <w:rFonts w:eastAsiaTheme="minorEastAsia" w:cstheme="minorHAnsi"/>
        </w:rPr>
        <w:t>.</w:t>
      </w:r>
      <w:r w:rsidR="00A735F3">
        <w:rPr>
          <w:rFonts w:eastAsiaTheme="minorEastAsia" w:cstheme="minorHAnsi"/>
        </w:rPr>
        <w:br w:type="page"/>
      </w:r>
    </w:p>
    <w:p w14:paraId="6D6D874E" w14:textId="69E98FF9" w:rsidR="0084793E" w:rsidRPr="005C0C9F" w:rsidRDefault="00C0645C" w:rsidP="001F55B7">
      <w:pPr>
        <w:jc w:val="both"/>
        <w:rPr>
          <w:rFonts w:eastAsiaTheme="minorEastAsia" w:cstheme="minorHAnsi"/>
        </w:rPr>
      </w:pPr>
      <w:r w:rsidRPr="00C40E6E">
        <w:rPr>
          <w:rFonts w:eastAsiaTheme="minorEastAsia" w:cstheme="minorHAnsi"/>
          <w:b/>
          <w:bCs/>
          <w:i/>
          <w:iCs/>
        </w:rPr>
        <w:lastRenderedPageBreak/>
        <w:t>Exemple</w:t>
      </w:r>
      <w:r w:rsidR="00D62B3E" w:rsidRPr="00C40E6E">
        <w:rPr>
          <w:rFonts w:eastAsiaTheme="minorEastAsia" w:cstheme="minorHAnsi"/>
          <w:b/>
          <w:bCs/>
          <w:i/>
          <w:iCs/>
        </w:rPr>
        <w:t>s</w:t>
      </w:r>
      <w:r w:rsidRPr="00C40E6E">
        <w:rPr>
          <w:rFonts w:eastAsiaTheme="minorEastAsia" w:cstheme="minorHAnsi"/>
          <w:b/>
          <w:bCs/>
          <w:i/>
          <w:iCs/>
        </w:rPr>
        <w:t> :</w:t>
      </w:r>
      <w:r w:rsidR="003010AD" w:rsidRPr="005C0C9F">
        <w:rPr>
          <w:rFonts w:eastAsiaTheme="minorEastAsia" w:cstheme="minorHAnsi"/>
        </w:rPr>
        <w:t xml:space="preserve"> </w:t>
      </w:r>
      <w:r w:rsidRPr="005C0C9F">
        <w:rPr>
          <w:rFonts w:eastAsiaTheme="minorEastAsia" w:cstheme="minorHAnsi"/>
        </w:rPr>
        <w:t>Calculer l</w:t>
      </w:r>
      <w:r w:rsidR="0084793E" w:rsidRPr="005C0C9F">
        <w:rPr>
          <w:rFonts w:eastAsiaTheme="minorEastAsia" w:cstheme="minorHAnsi"/>
        </w:rPr>
        <w:t xml:space="preserve">es </w:t>
      </w:r>
      <w:r w:rsidRPr="005C0C9F">
        <w:rPr>
          <w:rFonts w:eastAsiaTheme="minorEastAsia" w:cstheme="minorHAnsi"/>
        </w:rPr>
        <w:t>intégrale</w:t>
      </w:r>
      <w:r w:rsidR="0084793E" w:rsidRPr="005C0C9F">
        <w:rPr>
          <w:rFonts w:eastAsiaTheme="minorEastAsia" w:cstheme="minorHAnsi"/>
        </w:rPr>
        <w:t>s</w:t>
      </w:r>
      <w:r w:rsidRPr="005C0C9F">
        <w:rPr>
          <w:rFonts w:eastAsiaTheme="minorEastAsia" w:cstheme="minorHAnsi"/>
        </w:rPr>
        <w:t xml:space="preserve"> suivante</w:t>
      </w:r>
      <w:r w:rsidR="0084793E" w:rsidRPr="005C0C9F">
        <w:rPr>
          <w:rFonts w:eastAsiaTheme="minorEastAsia" w:cstheme="minorHAnsi"/>
        </w:rPr>
        <w:t>s</w:t>
      </w:r>
      <w:r w:rsidRPr="005C0C9F">
        <w:rPr>
          <w:rFonts w:eastAsiaTheme="minorEastAsia" w:cstheme="minorHAnsi"/>
        </w:rPr>
        <w:t xml:space="preserve"> avec la méthode d’intégration par parties :</w:t>
      </w:r>
    </w:p>
    <w:p w14:paraId="3ECB9015" w14:textId="13ACE906" w:rsidR="00C0645C" w:rsidRDefault="0084793E" w:rsidP="001F55B7">
      <w:pPr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>a/</w:t>
      </w:r>
      <w:r w:rsidR="00C0645C" w:rsidRPr="005C0C9F">
        <w:rPr>
          <w:rFonts w:eastAsiaTheme="minorEastAsia" w:cstheme="minorHAnsi"/>
        </w:rPr>
        <w:t xml:space="preserve"> </w:t>
      </w:r>
      <m:oMath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  <w:iCs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  <m:sup>
            <m:r>
              <w:rPr>
                <w:rFonts w:ascii="Cambria Math" w:eastAsiaTheme="minorEastAsia" w:hAnsi="Cambria Math" w:cstheme="minorHAnsi"/>
              </w:rPr>
              <m:t>e</m:t>
            </m:r>
          </m:sup>
          <m:e>
            <m:r>
              <w:rPr>
                <w:rFonts w:ascii="Cambria Math" w:eastAsiaTheme="minorEastAsia" w:hAnsi="Cambria Math" w:cstheme="minorHAnsi"/>
              </w:rPr>
              <m:t>x</m:t>
            </m:r>
            <m:func>
              <m:func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theme="minorHAnsi"/>
                  </w:rPr>
                  <m:t>ln</m:t>
                </m:r>
              </m:fName>
              <m:e>
                <m:r>
                  <w:rPr>
                    <w:rFonts w:ascii="Cambria Math" w:eastAsiaTheme="minorEastAsia" w:hAnsi="Cambria Math" w:cstheme="minorHAnsi"/>
                  </w:rPr>
                  <m:t>(x)</m:t>
                </m:r>
              </m:e>
            </m:func>
            <m:r>
              <w:rPr>
                <w:rFonts w:ascii="Cambria Math" w:eastAsiaTheme="minorEastAsia" w:hAnsi="Cambria Math" w:cstheme="minorHAnsi"/>
              </w:rPr>
              <m:t xml:space="preserve"> dx</m:t>
            </m:r>
          </m:e>
        </m:nary>
      </m:oMath>
      <w:r w:rsidR="00C0645C" w:rsidRPr="005C0C9F">
        <w:rPr>
          <w:rFonts w:eastAsiaTheme="minorEastAsia" w:cstheme="minorHAnsi"/>
        </w:rPr>
        <w:t>.</w:t>
      </w:r>
    </w:p>
    <w:p w14:paraId="11322BE6" w14:textId="77777777" w:rsidR="00505C31" w:rsidRPr="005C0C9F" w:rsidRDefault="00505C31" w:rsidP="001F55B7">
      <w:pPr>
        <w:jc w:val="both"/>
        <w:rPr>
          <w:rFonts w:eastAsiaTheme="minorEastAsia" w:cstheme="minorHAnsi"/>
        </w:rPr>
      </w:pPr>
    </w:p>
    <w:p w14:paraId="30FFFADA" w14:textId="4CCAD498" w:rsidR="0084793E" w:rsidRDefault="0084793E" w:rsidP="001F55B7">
      <w:pPr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b/ En posant </w:t>
      </w:r>
      <m:oMath>
        <m:r>
          <w:rPr>
            <w:rFonts w:ascii="Cambria Math" w:eastAsiaTheme="minorEastAsia" w:hAnsi="Cambria Math" w:cstheme="minorHAnsi"/>
          </w:rPr>
          <m:t>u(t)=t</m:t>
        </m:r>
      </m:oMath>
      <w:r w:rsidRPr="005C0C9F">
        <w:rPr>
          <w:rFonts w:eastAsiaTheme="minorEastAsia" w:cstheme="minorHAnsi"/>
        </w:rPr>
        <w:t xml:space="preserve"> et </w:t>
      </w:r>
      <m:oMath>
        <m:r>
          <w:rPr>
            <w:rFonts w:ascii="Cambria Math" w:eastAsiaTheme="minorEastAsia" w:hAnsi="Cambria Math" w:cstheme="minorHAnsi"/>
          </w:rPr>
          <m:t>v’(t)=sin(t),</m:t>
        </m:r>
      </m:oMath>
      <w:r w:rsidRPr="005C0C9F">
        <w:rPr>
          <w:rFonts w:eastAsiaTheme="minorEastAsia" w:cstheme="minorHAnsi"/>
        </w:rPr>
        <w:t xml:space="preserve"> puis en appliquant la formule d’intégration par parties, calculer </w:t>
      </w:r>
      <m:oMath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  <w:iCs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0</m:t>
            </m:r>
          </m:sub>
          <m:sup>
            <m:f>
              <m:fPr>
                <m:ctrlPr>
                  <w:rPr>
                    <w:rFonts w:ascii="Cambria Math" w:eastAsiaTheme="minorEastAsia" w:hAnsi="Cambria Math" w:cstheme="minorHAnsi"/>
                    <w:i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 w:cstheme="minorHAnsi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theme="minorHAnsi"/>
                  </w:rPr>
                  <m:t>2</m:t>
                </m:r>
              </m:den>
            </m:f>
          </m:sup>
          <m:e>
            <m:r>
              <w:rPr>
                <w:rFonts w:ascii="Cambria Math" w:eastAsiaTheme="minorEastAsia" w:hAnsi="Cambria Math" w:cstheme="minorHAnsi"/>
              </w:rPr>
              <m:t>t sin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t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 xml:space="preserve"> dt</m:t>
            </m:r>
          </m:e>
        </m:nary>
      </m:oMath>
      <w:r w:rsidR="00B51EB9" w:rsidRPr="005C0C9F">
        <w:rPr>
          <w:rFonts w:eastAsiaTheme="minorEastAsia" w:cstheme="minorHAnsi"/>
        </w:rPr>
        <w:t>.</w:t>
      </w:r>
    </w:p>
    <w:p w14:paraId="1C4AB458" w14:textId="77777777" w:rsidR="00505C31" w:rsidRPr="005C0C9F" w:rsidRDefault="00505C31" w:rsidP="001F55B7">
      <w:pPr>
        <w:jc w:val="both"/>
        <w:rPr>
          <w:rFonts w:eastAsiaTheme="minorEastAsia" w:cstheme="minorHAnsi"/>
        </w:rPr>
      </w:pPr>
    </w:p>
    <w:p w14:paraId="3A61A40C" w14:textId="32821467" w:rsidR="00B51EB9" w:rsidRDefault="00B51EB9" w:rsidP="001F55B7">
      <w:pPr>
        <w:jc w:val="both"/>
        <w:rPr>
          <w:rFonts w:eastAsiaTheme="minorEastAsia" w:cstheme="minorHAnsi"/>
          <w:i/>
          <w:iCs/>
        </w:rPr>
      </w:pPr>
      <w:r w:rsidRPr="005C0C9F">
        <w:rPr>
          <w:rFonts w:eastAsiaTheme="minorEastAsia" w:cstheme="minorHAnsi"/>
        </w:rPr>
        <w:t xml:space="preserve">c/ En posant </w:t>
      </w:r>
      <m:oMath>
        <m:r>
          <w:rPr>
            <w:rFonts w:ascii="Cambria Math" w:eastAsiaTheme="minorEastAsia" w:hAnsi="Cambria Math" w:cstheme="minorHAnsi"/>
          </w:rPr>
          <m:t>u'(t)=1</m:t>
        </m:r>
      </m:oMath>
      <w:r w:rsidR="00987D88" w:rsidRPr="005C0C9F">
        <w:rPr>
          <w:rFonts w:eastAsiaTheme="minorEastAsia" w:cstheme="minorHAnsi"/>
        </w:rPr>
        <w:t xml:space="preserve"> et </w:t>
      </w:r>
      <m:oMath>
        <m:r>
          <w:rPr>
            <w:rFonts w:ascii="Cambria Math" w:eastAsiaTheme="minorEastAsia" w:hAnsi="Cambria Math" w:cstheme="minorHAnsi"/>
          </w:rPr>
          <m:t>v(t)=</m:t>
        </m:r>
        <m:func>
          <m:funcPr>
            <m:ctrlPr>
              <w:rPr>
                <w:rFonts w:ascii="Cambria Math" w:eastAsiaTheme="minorEastAsia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ln</m:t>
            </m:r>
          </m:fName>
          <m:e>
            <m:r>
              <w:rPr>
                <w:rFonts w:ascii="Cambria Math" w:eastAsiaTheme="minorEastAsia" w:hAnsi="Cambria Math" w:cstheme="minorHAnsi"/>
              </w:rPr>
              <m:t>(t)</m:t>
            </m:r>
          </m:e>
        </m:func>
      </m:oMath>
      <w:r w:rsidRPr="005C0C9F">
        <w:rPr>
          <w:rFonts w:eastAsiaTheme="minorEastAsia" w:cstheme="minorHAnsi"/>
        </w:rPr>
        <w:t xml:space="preserve">, </w:t>
      </w:r>
      <w:r w:rsidR="00B01C02">
        <w:rPr>
          <w:rFonts w:eastAsiaTheme="minorEastAsia" w:cstheme="minorHAnsi"/>
        </w:rPr>
        <w:t>intégrer</w:t>
      </w:r>
      <w:r w:rsidRPr="005C0C9F">
        <w:rPr>
          <w:rFonts w:eastAsiaTheme="minorEastAsia" w:cstheme="minorHAnsi"/>
        </w:rPr>
        <w:t xml:space="preserve"> par parties</w:t>
      </w:r>
      <w:r w:rsidR="00B01C02">
        <w:rPr>
          <w:rFonts w:eastAsiaTheme="minorEastAsia" w:cstheme="minorHAnsi"/>
        </w:rPr>
        <w:t xml:space="preserve"> </w:t>
      </w:r>
      <m:oMath>
        <m:r>
          <w:rPr>
            <w:rFonts w:ascii="Cambria Math" w:eastAsiaTheme="minorEastAsia" w:hAnsi="Cambria Math" w:cstheme="minorHAnsi"/>
          </w:rPr>
          <m:t>F</m:t>
        </m:r>
        <m:d>
          <m:dPr>
            <m:ctrlPr>
              <w:rPr>
                <w:rFonts w:ascii="Cambria Math" w:eastAsiaTheme="minorEastAsia" w:hAnsi="Cambria Math" w:cstheme="minorHAnsi"/>
                <w:i/>
                <w:iCs/>
              </w:rPr>
            </m:ctrlPr>
          </m:dPr>
          <m:e>
            <m:r>
              <w:rPr>
                <w:rFonts w:ascii="Cambria Math" w:eastAsiaTheme="minorEastAsia" w:hAnsi="Cambria Math" w:cstheme="minorHAnsi"/>
              </w:rPr>
              <m:t>x</m:t>
            </m:r>
          </m:e>
        </m:d>
        <m:r>
          <w:rPr>
            <w:rFonts w:ascii="Cambria Math" w:eastAsiaTheme="minorEastAsia" w:hAnsi="Cambria Math" w:cstheme="minorHAnsi"/>
          </w:rPr>
          <m:t xml:space="preserve">= </m:t>
        </m:r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  <w:iCs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  <m:sup>
            <m:r>
              <w:rPr>
                <w:rFonts w:ascii="Cambria Math" w:eastAsiaTheme="minorEastAsia" w:hAnsi="Cambria Math" w:cstheme="minorHAnsi"/>
              </w:rPr>
              <m:t>x</m:t>
            </m:r>
          </m:sup>
          <m:e>
            <m:func>
              <m:func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theme="minorHAnsi"/>
                  </w:rPr>
                  <m:t>ln</m:t>
                </m:r>
              </m:fName>
              <m:e>
                <m:r>
                  <w:rPr>
                    <w:rFonts w:ascii="Cambria Math" w:eastAsiaTheme="minorEastAsia" w:hAnsi="Cambria Math" w:cstheme="minorHAnsi"/>
                  </w:rPr>
                  <m:t>(t)</m:t>
                </m:r>
              </m:e>
            </m:func>
            <m:r>
              <w:rPr>
                <w:rFonts w:ascii="Cambria Math" w:eastAsiaTheme="minorEastAsia" w:hAnsi="Cambria Math" w:cstheme="minorHAnsi"/>
              </w:rPr>
              <m:t xml:space="preserve"> dt</m:t>
            </m:r>
          </m:e>
        </m:nary>
      </m:oMath>
      <w:r w:rsidRPr="005C0C9F">
        <w:rPr>
          <w:rFonts w:eastAsiaTheme="minorEastAsia" w:cstheme="minorHAnsi"/>
          <w:i/>
          <w:iCs/>
        </w:rPr>
        <w:t>.</w:t>
      </w:r>
    </w:p>
    <w:p w14:paraId="1B3C982B" w14:textId="77777777" w:rsidR="00505C31" w:rsidRPr="00505C31" w:rsidRDefault="00505C31" w:rsidP="001F55B7">
      <w:pPr>
        <w:jc w:val="both"/>
        <w:rPr>
          <w:rFonts w:eastAsiaTheme="minorEastAsia" w:cstheme="minorHAnsi"/>
        </w:rPr>
      </w:pPr>
    </w:p>
    <w:p w14:paraId="0E5BE2BC" w14:textId="752B022E" w:rsidR="00B51EB9" w:rsidRDefault="00B51EB9" w:rsidP="001F55B7">
      <w:pPr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Que représente alors la fonction </w:t>
      </w:r>
      <m:oMath>
        <m:r>
          <w:rPr>
            <w:rFonts w:ascii="Cambria Math" w:eastAsiaTheme="minorEastAsia" w:hAnsi="Cambria Math" w:cstheme="minorHAnsi"/>
          </w:rPr>
          <m:t>F</m:t>
        </m:r>
      </m:oMath>
      <w:r w:rsidRPr="005C0C9F">
        <w:rPr>
          <w:rFonts w:eastAsiaTheme="minorEastAsia" w:cstheme="minorHAnsi"/>
        </w:rPr>
        <w:t> ?</w:t>
      </w:r>
    </w:p>
    <w:p w14:paraId="0DFF8956" w14:textId="77777777" w:rsidR="004F2EB4" w:rsidRDefault="004F2EB4" w:rsidP="001F55B7">
      <w:pPr>
        <w:jc w:val="both"/>
        <w:rPr>
          <w:rFonts w:eastAsiaTheme="minorEastAsia" w:cstheme="minorHAnsi"/>
        </w:rPr>
      </w:pPr>
    </w:p>
    <w:p w14:paraId="0080263F" w14:textId="5A886730" w:rsidR="00C0645C" w:rsidRPr="00C916B6" w:rsidRDefault="00724DF1" w:rsidP="00C916B6">
      <w:pPr>
        <w:pStyle w:val="Titre1"/>
      </w:pPr>
      <w:bookmarkStart w:id="26" w:name="_Toc67918527"/>
      <w:r w:rsidRPr="00C916B6">
        <w:t>Applications du calcul intégral</w:t>
      </w:r>
      <w:bookmarkEnd w:id="26"/>
    </w:p>
    <w:p w14:paraId="6B501E27" w14:textId="09160CB0" w:rsidR="00724DF1" w:rsidRPr="00C916B6" w:rsidRDefault="00040A93" w:rsidP="00C916B6">
      <w:pPr>
        <w:pStyle w:val="Titre2"/>
        <w:rPr>
          <w:rFonts w:asciiTheme="minorHAnsi" w:hAnsiTheme="minorHAnsi" w:cstheme="minorHAnsi"/>
          <w:sz w:val="24"/>
          <w:szCs w:val="24"/>
        </w:rPr>
      </w:pPr>
      <w:bookmarkStart w:id="27" w:name="_Toc67918528"/>
      <w:r w:rsidRPr="00C916B6">
        <w:rPr>
          <w:noProof/>
        </w:rPr>
        <w:drawing>
          <wp:anchor distT="0" distB="0" distL="114300" distR="114300" simplePos="0" relativeHeight="251667456" behindDoc="1" locked="0" layoutInCell="1" allowOverlap="1" wp14:anchorId="7730F2DA" wp14:editId="090828CF">
            <wp:simplePos x="0" y="0"/>
            <wp:positionH relativeFrom="column">
              <wp:posOffset>4767094</wp:posOffset>
            </wp:positionH>
            <wp:positionV relativeFrom="paragraph">
              <wp:posOffset>44375</wp:posOffset>
            </wp:positionV>
            <wp:extent cx="1990165" cy="1069340"/>
            <wp:effectExtent l="0" t="0" r="0" b="0"/>
            <wp:wrapTight wrapText="bothSides">
              <wp:wrapPolygon edited="0">
                <wp:start x="0" y="0"/>
                <wp:lineTo x="0" y="21164"/>
                <wp:lineTo x="21297" y="21164"/>
                <wp:lineTo x="21297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19" t="27645" r="12871" b="44550"/>
                    <a:stretch/>
                  </pic:blipFill>
                  <pic:spPr bwMode="auto">
                    <a:xfrm>
                      <a:off x="0" y="0"/>
                      <a:ext cx="1990165" cy="106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DF1" w:rsidRPr="00C916B6">
        <w:t>Aire sous la courbe d’une fonction négative</w:t>
      </w:r>
      <w:bookmarkEnd w:id="27"/>
    </w:p>
    <w:p w14:paraId="60CC8804" w14:textId="6104F48A" w:rsidR="003010AD" w:rsidRPr="005C0C9F" w:rsidRDefault="00724DF1" w:rsidP="003010AD">
      <w:pPr>
        <w:pStyle w:val="Paragraphedeliste"/>
        <w:ind w:left="0"/>
        <w:jc w:val="both"/>
        <w:rPr>
          <w:rFonts w:eastAsiaTheme="minorEastAsia" w:cstheme="minorHAnsi"/>
          <w:b/>
          <w:bCs/>
        </w:rPr>
      </w:pPr>
      <w:r w:rsidRPr="005C0C9F">
        <w:rPr>
          <w:rFonts w:cstheme="minorHAnsi"/>
        </w:rPr>
        <w:t xml:space="preserve">Soit </w:t>
      </w:r>
      <w:r w:rsidRPr="005C0C9F">
        <w:rPr>
          <w:rFonts w:cstheme="minorHAnsi"/>
          <w:i/>
          <w:iCs/>
        </w:rPr>
        <w:t>f</w:t>
      </w:r>
      <w:r w:rsidRPr="005C0C9F">
        <w:rPr>
          <w:rFonts w:cstheme="minorHAnsi"/>
        </w:rPr>
        <w:t xml:space="preserve"> une fonction continue et négative sur un intervalle </w:t>
      </w:r>
      <m:oMath>
        <m:r>
          <w:rPr>
            <w:rFonts w:ascii="Cambria Math" w:eastAsiaTheme="minorEastAsia" w:hAnsi="Cambria Math" w:cstheme="minorHAnsi"/>
          </w:rPr>
          <m:t>[a;b]</m:t>
        </m:r>
      </m:oMath>
      <w:r w:rsidR="000D43C8">
        <w:rPr>
          <w:rFonts w:eastAsiaTheme="minorEastAsia" w:cstheme="minorHAnsi"/>
          <w:bCs/>
        </w:rPr>
        <w:t xml:space="preserve"> </w:t>
      </w:r>
      <w:r w:rsidRPr="005C0C9F">
        <w:rPr>
          <w:rFonts w:cstheme="minorHAnsi"/>
        </w:rPr>
        <w:t xml:space="preserve">et </w:t>
      </w:r>
      <m:oMath>
        <m:sSub>
          <m:sSubPr>
            <m:ctrlPr>
              <w:rPr>
                <w:rFonts w:ascii="Cambria Math" w:hAnsi="Cambria Math" w:cstheme="minorHAnsi"/>
                <w:i/>
                <w:iCs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f</m:t>
            </m:r>
          </m:sub>
        </m:sSub>
      </m:oMath>
      <w:r w:rsidR="00EC46F2" w:rsidRPr="00EC46F2">
        <w:rPr>
          <w:rFonts w:cstheme="minorHAnsi"/>
        </w:rPr>
        <w:t xml:space="preserve"> </w:t>
      </w:r>
      <w:r w:rsidRPr="005C0C9F">
        <w:rPr>
          <w:rFonts w:cstheme="minorHAnsi"/>
        </w:rPr>
        <w:t xml:space="preserve">sa courbe représentative. </w:t>
      </w:r>
      <m:oMath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</w:rPr>
              <m:t>b</m:t>
            </m:r>
          </m:sup>
          <m:e>
            <m:r>
              <w:rPr>
                <w:rFonts w:ascii="Cambria Math" w:eastAsiaTheme="minorEastAsia" w:hAnsi="Cambria Math" w:cstheme="minorHAnsi"/>
              </w:rPr>
              <m:t>f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 xml:space="preserve"> dx</m:t>
            </m:r>
          </m:e>
        </m:nary>
      </m:oMath>
      <w:r w:rsidR="005A4847" w:rsidRPr="005C0C9F">
        <w:rPr>
          <w:rFonts w:eastAsiaTheme="minorEastAsia" w:cstheme="minorHAnsi"/>
        </w:rPr>
        <w:t xml:space="preserve"> est un réel négatif.</w:t>
      </w:r>
    </w:p>
    <w:p w14:paraId="390BC656" w14:textId="56BE8416" w:rsidR="00724DF1" w:rsidRPr="005C0C9F" w:rsidRDefault="009E3B9F" w:rsidP="00B01C02">
      <w:pPr>
        <w:pStyle w:val="Paragraphedeliste"/>
        <w:ind w:left="0"/>
        <w:contextualSpacing w:val="0"/>
        <w:jc w:val="both"/>
        <w:rPr>
          <w:rFonts w:cstheme="minorHAnsi"/>
        </w:rPr>
      </w:pPr>
      <w:r w:rsidRPr="005C0C9F">
        <w:rPr>
          <w:rFonts w:cstheme="minorHAnsi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6434F5" wp14:editId="593CFED7">
                <wp:simplePos x="0" y="0"/>
                <wp:positionH relativeFrom="margin">
                  <wp:posOffset>-142875</wp:posOffset>
                </wp:positionH>
                <wp:positionV relativeFrom="paragraph">
                  <wp:posOffset>475615</wp:posOffset>
                </wp:positionV>
                <wp:extent cx="2844800" cy="292847"/>
                <wp:effectExtent l="0" t="0" r="12700" b="12065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29284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1F87AB" id="Rectangle : coins arrondis 29" o:spid="_x0000_s1026" style="position:absolute;margin-left:-11.25pt;margin-top:37.45pt;width:224pt;height:23.05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724DF1" w:rsidRPr="005C0C9F">
        <w:rPr>
          <w:rFonts w:cstheme="minorHAnsi"/>
        </w:rPr>
        <w:t xml:space="preserve">L’aire du domaine </w:t>
      </w:r>
      <m:oMath>
        <m:r>
          <m:rPr>
            <m:scr m:val="script"/>
          </m:rPr>
          <w:rPr>
            <w:rFonts w:ascii="Cambria Math" w:hAnsi="Cambria Math" w:cstheme="minorHAnsi"/>
          </w:rPr>
          <m:t>D</m:t>
        </m:r>
      </m:oMath>
      <w:r w:rsidR="00724DF1" w:rsidRPr="005C0C9F">
        <w:rPr>
          <w:rFonts w:cstheme="minorHAnsi"/>
        </w:rPr>
        <w:t xml:space="preserve"> délimité par la courbe </w:t>
      </w:r>
      <m:oMath>
        <m:sSub>
          <m:sSubPr>
            <m:ctrlPr>
              <w:rPr>
                <w:rFonts w:ascii="Cambria Math" w:hAnsi="Cambria Math" w:cstheme="minorHAnsi"/>
                <w:i/>
                <w:iCs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f</m:t>
            </m:r>
          </m:sub>
        </m:sSub>
      </m:oMath>
      <w:r w:rsidR="00EC46F2">
        <w:rPr>
          <w:rFonts w:eastAsiaTheme="minorEastAsia" w:cstheme="minorHAnsi"/>
          <w:iCs/>
        </w:rPr>
        <w:t xml:space="preserve">, </w:t>
      </w:r>
      <w:r w:rsidR="00724DF1" w:rsidRPr="005C0C9F">
        <w:rPr>
          <w:rFonts w:cstheme="minorHAnsi"/>
        </w:rPr>
        <w:t>l’axe</w:t>
      </w:r>
      <w:r w:rsidR="00040A93" w:rsidRPr="005C0C9F">
        <w:rPr>
          <w:rFonts w:cstheme="minorHAnsi"/>
        </w:rPr>
        <w:t xml:space="preserve"> </w:t>
      </w:r>
      <w:r w:rsidR="00724DF1" w:rsidRPr="005C0C9F">
        <w:rPr>
          <w:rFonts w:cstheme="minorHAnsi"/>
        </w:rPr>
        <w:t>des abscisse</w:t>
      </w:r>
      <w:r w:rsidR="00040A93" w:rsidRPr="005C0C9F">
        <w:rPr>
          <w:rFonts w:cstheme="minorHAnsi"/>
        </w:rPr>
        <w:t>s</w:t>
      </w:r>
      <w:r w:rsidR="00724DF1" w:rsidRPr="005C0C9F">
        <w:rPr>
          <w:rFonts w:cstheme="minorHAnsi"/>
        </w:rPr>
        <w:t xml:space="preserve"> et les droites d’équations </w:t>
      </w:r>
      <m:oMath>
        <m:r>
          <w:rPr>
            <w:rFonts w:ascii="Cambria Math" w:hAnsi="Cambria Math" w:cstheme="minorHAnsi"/>
          </w:rPr>
          <m:t>x=a</m:t>
        </m:r>
      </m:oMath>
      <w:r w:rsidR="00724DF1" w:rsidRPr="005C0C9F">
        <w:rPr>
          <w:rFonts w:cstheme="minorHAnsi"/>
        </w:rPr>
        <w:t xml:space="preserve"> et </w:t>
      </w:r>
      <m:oMath>
        <m:r>
          <w:rPr>
            <w:rFonts w:ascii="Cambria Math" w:hAnsi="Cambria Math" w:cstheme="minorHAnsi"/>
          </w:rPr>
          <m:t>x=b</m:t>
        </m:r>
      </m:oMath>
      <w:r w:rsidR="00724DF1" w:rsidRPr="005C0C9F">
        <w:rPr>
          <w:rFonts w:cstheme="minorHAnsi"/>
        </w:rPr>
        <w:t xml:space="preserve"> est égale à :</w:t>
      </w:r>
    </w:p>
    <w:p w14:paraId="15717F90" w14:textId="1CF5E29B" w:rsidR="00724DF1" w:rsidRPr="005C0C9F" w:rsidRDefault="00EC46F2" w:rsidP="009E3B9F">
      <w:pPr>
        <w:pStyle w:val="Paragraphedeliste"/>
        <w:spacing w:before="120"/>
        <w:ind w:left="0"/>
        <w:contextualSpacing w:val="0"/>
        <w:jc w:val="both"/>
        <w:rPr>
          <w:rFonts w:cstheme="minorHAnsi"/>
        </w:rPr>
      </w:pPr>
      <m:oMath>
        <m:r>
          <w:rPr>
            <w:rFonts w:ascii="Cambria Math" w:hAnsi="Cambria Math" w:cstheme="minorHAnsi"/>
          </w:rPr>
          <m:t>A=</m:t>
        </m:r>
        <w:bookmarkStart w:id="28" w:name="_Hlk59960658"/>
        <m:r>
          <w:rPr>
            <w:rFonts w:ascii="Cambria Math" w:hAnsi="Cambria Math" w:cstheme="minorHAnsi"/>
          </w:rPr>
          <m:t>-</m:t>
        </m:r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</w:rPr>
              <m:t>b</m:t>
            </m:r>
          </m:sup>
          <m:e>
            <m:r>
              <w:rPr>
                <w:rFonts w:ascii="Cambria Math" w:eastAsiaTheme="minorEastAsia" w:hAnsi="Cambria Math" w:cstheme="minorHAnsi"/>
              </w:rPr>
              <m:t>f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 xml:space="preserve"> dx</m:t>
            </m:r>
          </m:e>
        </m:nary>
      </m:oMath>
      <w:bookmarkEnd w:id="28"/>
      <w:r w:rsidR="00040A93" w:rsidRPr="005C0C9F">
        <w:rPr>
          <w:rFonts w:eastAsiaTheme="minorEastAsia" w:cstheme="minorHAnsi"/>
        </w:rPr>
        <w:t xml:space="preserve"> exprimée en unité d’aire.</w:t>
      </w:r>
    </w:p>
    <w:p w14:paraId="661DE1DC" w14:textId="692CCCC5" w:rsidR="0097158D" w:rsidRPr="005C0C9F" w:rsidRDefault="0097158D" w:rsidP="003010AD">
      <w:pPr>
        <w:ind w:left="1134"/>
        <w:jc w:val="both"/>
        <w:rPr>
          <w:rFonts w:cstheme="minorHAnsi"/>
          <w:b/>
          <w:bCs/>
          <w:u w:val="single"/>
        </w:rPr>
      </w:pPr>
    </w:p>
    <w:p w14:paraId="43EC6A1A" w14:textId="2503A7E2" w:rsidR="00724DF1" w:rsidRPr="00C916B6" w:rsidRDefault="00040A93" w:rsidP="00C916B6">
      <w:pPr>
        <w:pStyle w:val="Titre2"/>
      </w:pPr>
      <w:bookmarkStart w:id="29" w:name="_Toc67918529"/>
      <w:r w:rsidRPr="00C916B6">
        <w:t>Aire pour une fonction de signe non constant</w:t>
      </w:r>
      <w:bookmarkEnd w:id="29"/>
    </w:p>
    <w:p w14:paraId="68FBC1B0" w14:textId="700BF5D8" w:rsidR="00040A93" w:rsidRPr="005C0C9F" w:rsidRDefault="00040A93" w:rsidP="001F55B7">
      <w:pPr>
        <w:jc w:val="both"/>
        <w:rPr>
          <w:rFonts w:cstheme="minorHAnsi"/>
        </w:rPr>
      </w:pPr>
      <w:r w:rsidRPr="005C0C9F">
        <w:rPr>
          <w:rFonts w:cstheme="minorHAnsi"/>
          <w:noProof/>
        </w:rPr>
        <w:drawing>
          <wp:anchor distT="0" distB="0" distL="114300" distR="114300" simplePos="0" relativeHeight="251668480" behindDoc="1" locked="0" layoutInCell="1" allowOverlap="1" wp14:anchorId="0097379E" wp14:editId="6704191E">
            <wp:simplePos x="0" y="0"/>
            <wp:positionH relativeFrom="column">
              <wp:posOffset>4253230</wp:posOffset>
            </wp:positionH>
            <wp:positionV relativeFrom="paragraph">
              <wp:posOffset>53340</wp:posOffset>
            </wp:positionV>
            <wp:extent cx="2442845" cy="1168400"/>
            <wp:effectExtent l="0" t="0" r="0" b="0"/>
            <wp:wrapTight wrapText="bothSides">
              <wp:wrapPolygon edited="0">
                <wp:start x="0" y="0"/>
                <wp:lineTo x="0" y="21130"/>
                <wp:lineTo x="21392" y="21130"/>
                <wp:lineTo x="21392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98" t="70667" r="13303" b="3994"/>
                    <a:stretch/>
                  </pic:blipFill>
                  <pic:spPr bwMode="auto">
                    <a:xfrm>
                      <a:off x="0" y="0"/>
                      <a:ext cx="2442845" cy="116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0C9F">
        <w:rPr>
          <w:rFonts w:cstheme="minorHAnsi"/>
        </w:rPr>
        <w:t>Il faut connaitre le signe de la fonction avant de pouvoir calculer des aires. Ensuite, on décompose l’intervalle en sous-intervalle où la fonction est de signe constant.</w:t>
      </w:r>
    </w:p>
    <w:p w14:paraId="7050AB0D" w14:textId="70B3FE07" w:rsidR="00040A93" w:rsidRPr="005C0C9F" w:rsidRDefault="00EC46F2" w:rsidP="001F55B7">
      <w:pPr>
        <w:jc w:val="both"/>
        <w:rPr>
          <w:rFonts w:cstheme="minorHAnsi"/>
        </w:rPr>
      </w:pPr>
      <w:r w:rsidRPr="005C0C9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A62543" wp14:editId="3CF225B2">
                <wp:simplePos x="0" y="0"/>
                <wp:positionH relativeFrom="margin">
                  <wp:posOffset>57150</wp:posOffset>
                </wp:positionH>
                <wp:positionV relativeFrom="paragraph">
                  <wp:posOffset>226060</wp:posOffset>
                </wp:positionV>
                <wp:extent cx="1924424" cy="34290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424" cy="342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662762" id="Rectangle : coins arrondis 31" o:spid="_x0000_s1026" style="position:absolute;margin-left:4.5pt;margin-top:17.8pt;width:151.55pt;height:27pt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040A93" w:rsidRPr="005C0C9F">
        <w:rPr>
          <w:rFonts w:cstheme="minorHAnsi"/>
        </w:rPr>
        <w:t>L’aire totale = Aire d</w:t>
      </w:r>
      <w:r w:rsidR="003010AD" w:rsidRPr="005C0C9F">
        <w:rPr>
          <w:rFonts w:cstheme="minorHAnsi"/>
        </w:rPr>
        <w:t>u</w:t>
      </w:r>
      <w:r w:rsidR="00040A93" w:rsidRPr="005C0C9F">
        <w:rPr>
          <w:rFonts w:cstheme="minorHAnsi"/>
        </w:rPr>
        <w:t xml:space="preserve"> domaine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theme="minorHAnsi"/>
              </w:rPr>
              <m:t>A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</m:t>
            </m:r>
          </m:sub>
        </m:sSub>
      </m:oMath>
      <w:r w:rsidR="00040A93" w:rsidRPr="005C0C9F">
        <w:rPr>
          <w:rFonts w:cstheme="minorHAnsi"/>
        </w:rPr>
        <w:t xml:space="preserve"> + Aire du domaine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theme="minorHAnsi"/>
              </w:rPr>
              <m:t>A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2</m:t>
            </m:r>
          </m:sub>
        </m:sSub>
      </m:oMath>
      <w:r w:rsidR="00040A93" w:rsidRPr="005C0C9F">
        <w:rPr>
          <w:rFonts w:cstheme="minorHAnsi"/>
        </w:rPr>
        <w:t xml:space="preserve"> se traduit par :</w:t>
      </w:r>
    </w:p>
    <w:p w14:paraId="6E6C9D38" w14:textId="62F62865" w:rsidR="00040A93" w:rsidRPr="005C0C9F" w:rsidRDefault="004F2EB4" w:rsidP="00E17C2E">
      <w:pPr>
        <w:ind w:left="284"/>
        <w:jc w:val="both"/>
        <w:rPr>
          <w:rFonts w:eastAsiaTheme="minorEastAsia" w:cstheme="minorHAnsi"/>
        </w:rPr>
      </w:pPr>
      <m:oMath>
        <m:r>
          <m:rPr>
            <m:scr m:val="script"/>
          </m:rPr>
          <w:rPr>
            <w:rFonts w:ascii="Cambria Math" w:hAnsi="Cambria Math" w:cstheme="minorHAnsi"/>
          </w:rPr>
          <m:t>A=</m:t>
        </m:r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</w:rPr>
              <m:t>c</m:t>
            </m:r>
          </m:sup>
          <m:e>
            <m:r>
              <w:rPr>
                <w:rFonts w:ascii="Cambria Math" w:eastAsiaTheme="minorEastAsia" w:hAnsi="Cambria Math" w:cstheme="minorHAnsi"/>
              </w:rPr>
              <m:t>f(x)dx</m:t>
            </m:r>
          </m:e>
        </m:nary>
        <m:r>
          <w:rPr>
            <w:rFonts w:ascii="Cambria Math" w:eastAsiaTheme="minorEastAsia" w:hAnsi="Cambria Math" w:cstheme="minorHAnsi"/>
          </w:rPr>
          <m:t>-</m:t>
        </m:r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c</m:t>
            </m:r>
          </m:sub>
          <m:sup>
            <m:r>
              <w:rPr>
                <w:rFonts w:ascii="Cambria Math" w:eastAsiaTheme="minorEastAsia" w:hAnsi="Cambria Math" w:cstheme="minorHAnsi"/>
              </w:rPr>
              <m:t>b</m:t>
            </m:r>
          </m:sup>
          <m:e>
            <m:r>
              <w:rPr>
                <w:rFonts w:ascii="Cambria Math" w:eastAsiaTheme="minorEastAsia" w:hAnsi="Cambria Math" w:cstheme="minorHAnsi"/>
              </w:rPr>
              <m:t>f(x)dx</m:t>
            </m:r>
          </m:e>
        </m:nary>
      </m:oMath>
      <w:r w:rsidR="003010AD" w:rsidRPr="005C0C9F">
        <w:rPr>
          <w:rFonts w:eastAsiaTheme="minorEastAsia" w:cstheme="minorHAnsi"/>
        </w:rPr>
        <w:t>.</w:t>
      </w:r>
    </w:p>
    <w:p w14:paraId="28A9518D" w14:textId="3BB7899E" w:rsidR="00AC6933" w:rsidRPr="00C40E6E" w:rsidRDefault="00AC6933" w:rsidP="001F55B7">
      <w:pPr>
        <w:jc w:val="both"/>
        <w:rPr>
          <w:rFonts w:eastAsiaTheme="minorEastAsia" w:cstheme="minorHAnsi"/>
          <w:b/>
          <w:bCs/>
          <w:i/>
          <w:iCs/>
        </w:rPr>
      </w:pPr>
      <w:r w:rsidRPr="00C40E6E">
        <w:rPr>
          <w:rFonts w:eastAsiaTheme="minorEastAsia" w:cstheme="minorHAnsi"/>
          <w:b/>
          <w:bCs/>
          <w:i/>
          <w:iCs/>
        </w:rPr>
        <w:t>Exemple :</w:t>
      </w:r>
    </w:p>
    <w:p w14:paraId="0B2747BF" w14:textId="22C7F5E4" w:rsidR="00AC6933" w:rsidRDefault="00AC6933" w:rsidP="001F55B7">
      <w:pPr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Soit </w:t>
      </w:r>
      <w:r w:rsidRPr="005C0C9F">
        <w:rPr>
          <w:rFonts w:eastAsiaTheme="minorEastAsia" w:cstheme="minorHAnsi"/>
          <w:i/>
          <w:iCs/>
        </w:rPr>
        <w:t>f</w:t>
      </w:r>
      <w:r w:rsidRPr="005C0C9F">
        <w:rPr>
          <w:rFonts w:eastAsiaTheme="minorEastAsia" w:cstheme="minorHAnsi"/>
        </w:rPr>
        <w:t xml:space="preserve"> définie sur </w:t>
      </w:r>
      <m:oMath>
        <m:r>
          <m:rPr>
            <m:scr m:val="double-struck"/>
          </m:rPr>
          <w:rPr>
            <w:rFonts w:ascii="Cambria Math" w:eastAsiaTheme="minorEastAsia" w:hAnsi="Cambria Math" w:cstheme="minorHAnsi"/>
          </w:rPr>
          <m:t>R</m:t>
        </m:r>
      </m:oMath>
      <w:r w:rsidR="000D43C8">
        <w:rPr>
          <w:rFonts w:eastAsiaTheme="minorEastAsia" w:cstheme="minorHAnsi"/>
        </w:rPr>
        <w:t xml:space="preserve"> </w:t>
      </w:r>
      <w:r w:rsidRPr="005C0C9F">
        <w:rPr>
          <w:rFonts w:eastAsiaTheme="minorEastAsia" w:cstheme="minorHAnsi"/>
        </w:rPr>
        <w:t xml:space="preserve">par </w:t>
      </w:r>
      <m:oMath>
        <m:r>
          <w:rPr>
            <w:rFonts w:ascii="Cambria Math" w:eastAsiaTheme="minorEastAsia" w:hAnsi="Cambria Math" w:cstheme="minorHAnsi"/>
          </w:rPr>
          <m:t>f(x)=</m:t>
        </m:r>
        <m:sSup>
          <m:sSupPr>
            <m:ctrlPr>
              <w:rPr>
                <w:rFonts w:ascii="Cambria Math" w:eastAsiaTheme="minorEastAsia" w:hAnsi="Cambria Math" w:cstheme="minorHAnsi"/>
                <w:i/>
                <w:iCs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x</m:t>
            </m:r>
            <m:ctrlPr>
              <w:rPr>
                <w:rFonts w:ascii="Cambria Math" w:eastAsiaTheme="minorEastAsia" w:hAnsi="Cambria Math" w:cstheme="minorHAnsi"/>
                <w:i/>
              </w:rPr>
            </m:ctrlP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  <m:r>
          <w:rPr>
            <w:rFonts w:ascii="Cambria Math" w:eastAsiaTheme="minorEastAsia" w:hAnsi="Cambria Math" w:cstheme="minorHAnsi"/>
          </w:rPr>
          <m:t>–4</m:t>
        </m:r>
      </m:oMath>
      <w:r w:rsidRPr="005C0C9F">
        <w:rPr>
          <w:rFonts w:eastAsiaTheme="minorEastAsia" w:cstheme="minorHAnsi"/>
        </w:rPr>
        <w:t>. Calculer :</w:t>
      </w:r>
    </w:p>
    <w:p w14:paraId="57C95947" w14:textId="66EAD440" w:rsidR="00AC6933" w:rsidRDefault="00AC6933" w:rsidP="001F55B7">
      <w:pPr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1/ L’aire </w:t>
      </w:r>
      <m:oMath>
        <m:r>
          <m:rPr>
            <m:scr m:val="script"/>
          </m:rPr>
          <w:rPr>
            <w:rFonts w:ascii="Cambria Math" w:eastAsiaTheme="minorEastAsia" w:hAnsi="Cambria Math" w:cstheme="minorHAnsi"/>
          </w:rPr>
          <m:t>A</m:t>
        </m:r>
      </m:oMath>
      <w:r w:rsidRPr="005C0C9F">
        <w:rPr>
          <w:rFonts w:eastAsiaTheme="minorEastAsia" w:cstheme="minorHAnsi"/>
        </w:rPr>
        <w:t xml:space="preserve"> comprise entre la courbe et l’axe des abscisses entre les droites d’équations </w:t>
      </w:r>
      <m:oMath>
        <m:r>
          <w:rPr>
            <w:rFonts w:ascii="Cambria Math" w:eastAsiaTheme="minorEastAsia" w:hAnsi="Cambria Math" w:cstheme="minorHAnsi"/>
          </w:rPr>
          <m:t xml:space="preserve">x=-2 </m:t>
        </m:r>
      </m:oMath>
      <w:r w:rsidRPr="005C0C9F">
        <w:rPr>
          <w:rFonts w:eastAsiaTheme="minorEastAsia" w:cstheme="minorHAnsi"/>
        </w:rPr>
        <w:t xml:space="preserve">et </w:t>
      </w:r>
      <m:oMath>
        <m:r>
          <w:rPr>
            <w:rFonts w:ascii="Cambria Math" w:eastAsiaTheme="minorEastAsia" w:hAnsi="Cambria Math" w:cstheme="minorHAnsi"/>
          </w:rPr>
          <m:t>x=2</m:t>
        </m:r>
      </m:oMath>
      <w:r w:rsidRPr="005C0C9F">
        <w:rPr>
          <w:rFonts w:eastAsiaTheme="minorEastAsia" w:cstheme="minorHAnsi"/>
        </w:rPr>
        <w:t>.</w:t>
      </w:r>
    </w:p>
    <w:p w14:paraId="5FCE157E" w14:textId="2A9D1D61" w:rsidR="00E17C2E" w:rsidRDefault="00E17C2E" w:rsidP="001F55B7">
      <w:pPr>
        <w:jc w:val="both"/>
        <w:rPr>
          <w:rFonts w:eastAsiaTheme="minorEastAsia" w:cstheme="minorHAnsi"/>
        </w:rPr>
      </w:pPr>
    </w:p>
    <w:p w14:paraId="3893D87A" w14:textId="77777777" w:rsidR="00E17C2E" w:rsidRPr="005C0C9F" w:rsidRDefault="00E17C2E" w:rsidP="001F55B7">
      <w:pPr>
        <w:jc w:val="both"/>
        <w:rPr>
          <w:rFonts w:eastAsiaTheme="minorEastAsia" w:cstheme="minorHAnsi"/>
        </w:rPr>
      </w:pPr>
    </w:p>
    <w:p w14:paraId="51B8C0D7" w14:textId="245131F2" w:rsidR="00AC6933" w:rsidRDefault="00AC6933" w:rsidP="001F55B7">
      <w:pPr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2/ L’aire </w:t>
      </w:r>
      <m:oMath>
        <m:r>
          <m:rPr>
            <m:scr m:val="script"/>
          </m:rPr>
          <w:rPr>
            <w:rFonts w:ascii="Cambria Math" w:eastAsiaTheme="minorEastAsia" w:hAnsi="Cambria Math" w:cstheme="minorHAnsi"/>
          </w:rPr>
          <m:t>B</m:t>
        </m:r>
      </m:oMath>
      <w:r w:rsidRPr="005C0C9F">
        <w:rPr>
          <w:rFonts w:eastAsiaTheme="minorEastAsia" w:cstheme="minorHAnsi"/>
        </w:rPr>
        <w:t xml:space="preserve"> comprise entre la courbe et l’axe des abscisses entre les droites </w:t>
      </w:r>
      <m:oMath>
        <m:r>
          <w:rPr>
            <w:rFonts w:ascii="Cambria Math" w:eastAsiaTheme="minorEastAsia" w:hAnsi="Cambria Math" w:cstheme="minorHAnsi"/>
          </w:rPr>
          <m:t>x=-5</m:t>
        </m:r>
      </m:oMath>
      <w:r w:rsidRPr="005C0C9F">
        <w:rPr>
          <w:rFonts w:eastAsiaTheme="minorEastAsia" w:cstheme="minorHAnsi"/>
        </w:rPr>
        <w:t xml:space="preserve"> et </w:t>
      </w:r>
      <m:oMath>
        <m:r>
          <w:rPr>
            <w:rFonts w:ascii="Cambria Math" w:eastAsiaTheme="minorEastAsia" w:hAnsi="Cambria Math" w:cstheme="minorHAnsi"/>
          </w:rPr>
          <m:t>x=1</m:t>
        </m:r>
      </m:oMath>
      <w:r w:rsidRPr="005C0C9F">
        <w:rPr>
          <w:rFonts w:eastAsiaTheme="minorEastAsia" w:cstheme="minorHAnsi"/>
        </w:rPr>
        <w:t>.</w:t>
      </w:r>
    </w:p>
    <w:p w14:paraId="57D1CAE5" w14:textId="2661A742" w:rsidR="00E17C2E" w:rsidRDefault="00E17C2E" w:rsidP="001F55B7">
      <w:pPr>
        <w:jc w:val="both"/>
        <w:rPr>
          <w:rFonts w:eastAsiaTheme="minorEastAsia" w:cstheme="minorHAnsi"/>
        </w:rPr>
      </w:pPr>
    </w:p>
    <w:p w14:paraId="0B5A5051" w14:textId="77777777" w:rsidR="00E17C2E" w:rsidRPr="005C0C9F" w:rsidRDefault="00E17C2E" w:rsidP="001F55B7">
      <w:pPr>
        <w:jc w:val="both"/>
        <w:rPr>
          <w:rFonts w:eastAsiaTheme="minorEastAsia" w:cstheme="minorHAnsi"/>
        </w:rPr>
      </w:pPr>
    </w:p>
    <w:p w14:paraId="3ED37182" w14:textId="309D009C" w:rsidR="00AC6933" w:rsidRPr="005C0C9F" w:rsidRDefault="00AC6933" w:rsidP="001F55B7">
      <w:pPr>
        <w:jc w:val="both"/>
        <w:rPr>
          <w:rFonts w:eastAsiaTheme="minorEastAsia" w:cstheme="minorHAnsi"/>
        </w:rPr>
      </w:pPr>
      <w:r w:rsidRPr="00C40E6E">
        <w:rPr>
          <w:rFonts w:eastAsiaTheme="minorEastAsia" w:cstheme="minorHAnsi"/>
          <w:b/>
          <w:bCs/>
          <w:i/>
          <w:iCs/>
        </w:rPr>
        <w:t xml:space="preserve">Méthode : </w:t>
      </w:r>
      <w:r w:rsidR="00E17C2E" w:rsidRPr="005C0C9F">
        <w:rPr>
          <w:rFonts w:eastAsiaTheme="minorEastAsia" w:cstheme="minorHAnsi"/>
        </w:rPr>
        <w:t>Étudier</w:t>
      </w:r>
      <w:r w:rsidRPr="005C0C9F">
        <w:rPr>
          <w:rFonts w:eastAsiaTheme="minorEastAsia" w:cstheme="minorHAnsi"/>
        </w:rPr>
        <w:t xml:space="preserve"> le signe de la fonction sur l’intervalle considéré.</w:t>
      </w:r>
    </w:p>
    <w:p w14:paraId="64042A40" w14:textId="1B9B6277" w:rsidR="00AC6933" w:rsidRPr="005C0C9F" w:rsidRDefault="00AC6933" w:rsidP="003010AD">
      <w:pPr>
        <w:pStyle w:val="Paragraphedeliste"/>
        <w:numPr>
          <w:ilvl w:val="0"/>
          <w:numId w:val="9"/>
        </w:numPr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Si </w:t>
      </w:r>
      <m:oMath>
        <m:r>
          <w:rPr>
            <w:rFonts w:ascii="Cambria Math" w:eastAsiaTheme="minorEastAsia" w:hAnsi="Cambria Math" w:cstheme="minorHAnsi"/>
          </w:rPr>
          <m:t xml:space="preserve">f </m:t>
        </m:r>
      </m:oMath>
      <w:r w:rsidRPr="005C0C9F">
        <w:rPr>
          <w:rFonts w:eastAsiaTheme="minorEastAsia" w:cstheme="minorHAnsi"/>
        </w:rPr>
        <w:t>est positive alors il y a égalité entre l’aire et l’intégrale.</w:t>
      </w:r>
    </w:p>
    <w:p w14:paraId="416A332A" w14:textId="01D473E4" w:rsidR="00AC6933" w:rsidRPr="005C0C9F" w:rsidRDefault="00AC6933" w:rsidP="003010AD">
      <w:pPr>
        <w:pStyle w:val="Paragraphedeliste"/>
        <w:numPr>
          <w:ilvl w:val="0"/>
          <w:numId w:val="9"/>
        </w:numPr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Si </w:t>
      </w:r>
      <m:oMath>
        <m:r>
          <w:rPr>
            <w:rFonts w:ascii="Cambria Math" w:eastAsiaTheme="minorEastAsia" w:hAnsi="Cambria Math" w:cstheme="minorHAnsi"/>
          </w:rPr>
          <m:t>f</m:t>
        </m:r>
      </m:oMath>
      <w:r w:rsidRPr="005C0C9F">
        <w:rPr>
          <w:rFonts w:eastAsiaTheme="minorEastAsia" w:cstheme="minorHAnsi"/>
        </w:rPr>
        <w:t xml:space="preserve"> est négative alors c’est l’opposé de l’intégrale</w:t>
      </w:r>
      <w:r w:rsidR="00D56EB1" w:rsidRPr="005C0C9F">
        <w:rPr>
          <w:rFonts w:eastAsiaTheme="minorEastAsia" w:cstheme="minorHAnsi"/>
        </w:rPr>
        <w:t xml:space="preserve"> qui est l’aire.</w:t>
      </w:r>
    </w:p>
    <w:p w14:paraId="5E6723EB" w14:textId="4E30707A" w:rsidR="00E17C2E" w:rsidRPr="00B01C02" w:rsidRDefault="00D56EB1" w:rsidP="00BA0DE1">
      <w:pPr>
        <w:pStyle w:val="Paragraphedeliste"/>
        <w:numPr>
          <w:ilvl w:val="0"/>
          <w:numId w:val="9"/>
        </w:numPr>
        <w:jc w:val="both"/>
        <w:rPr>
          <w:rFonts w:cstheme="minorHAnsi"/>
        </w:rPr>
      </w:pPr>
      <w:r w:rsidRPr="00B01C02">
        <w:rPr>
          <w:rFonts w:eastAsiaTheme="minorEastAsia" w:cstheme="minorHAnsi"/>
        </w:rPr>
        <w:t xml:space="preserve">Si </w:t>
      </w:r>
      <m:oMath>
        <m:r>
          <w:rPr>
            <w:rFonts w:ascii="Cambria Math" w:eastAsiaTheme="minorEastAsia" w:hAnsi="Cambria Math" w:cstheme="minorHAnsi"/>
          </w:rPr>
          <m:t>f</m:t>
        </m:r>
      </m:oMath>
      <w:r w:rsidRPr="00B01C02">
        <w:rPr>
          <w:rFonts w:eastAsiaTheme="minorEastAsia" w:cstheme="minorHAnsi"/>
        </w:rPr>
        <w:t xml:space="preserve"> n’est pas de signe constant alors il faut décomposer l’intervalle en sous-intervalles sur lesquels la fonction est de signe constant.</w:t>
      </w:r>
      <w:r w:rsidR="00E17C2E" w:rsidRPr="00B01C02">
        <w:rPr>
          <w:rFonts w:cstheme="minorHAnsi"/>
        </w:rPr>
        <w:br w:type="page"/>
      </w:r>
    </w:p>
    <w:p w14:paraId="302787B6" w14:textId="457109BD" w:rsidR="00040A93" w:rsidRPr="00C916B6" w:rsidRDefault="00040A93" w:rsidP="00C916B6">
      <w:pPr>
        <w:pStyle w:val="Titre2"/>
      </w:pPr>
      <w:bookmarkStart w:id="30" w:name="_Toc67918530"/>
      <w:r w:rsidRPr="00C916B6">
        <w:lastRenderedPageBreak/>
        <w:t>Aire entre deux courbes </w:t>
      </w:r>
      <w:r w:rsidR="00A87DD9" w:rsidRPr="00C916B6">
        <w:t xml:space="preserve">de fonctions </w:t>
      </w:r>
      <w:proofErr w:type="gramStart"/>
      <w:r w:rsidR="00A87DD9" w:rsidRPr="00C916B6">
        <w:t>continues</w:t>
      </w:r>
      <w:proofErr w:type="gramEnd"/>
      <w:r w:rsidR="00A87DD9" w:rsidRPr="00C916B6">
        <w:t xml:space="preserve"> de signes quelconques</w:t>
      </w:r>
      <w:bookmarkEnd w:id="30"/>
    </w:p>
    <w:p w14:paraId="534DF10D" w14:textId="2D478033" w:rsidR="003010AD" w:rsidRPr="005C0C9F" w:rsidRDefault="00E17C2E" w:rsidP="001F55B7">
      <w:pPr>
        <w:jc w:val="both"/>
        <w:rPr>
          <w:rFonts w:cstheme="minorHAnsi"/>
        </w:rPr>
      </w:pPr>
      <w:r w:rsidRPr="005C0C9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94ACD4" wp14:editId="6827895E">
                <wp:simplePos x="0" y="0"/>
                <wp:positionH relativeFrom="column">
                  <wp:posOffset>-76199</wp:posOffset>
                </wp:positionH>
                <wp:positionV relativeFrom="paragraph">
                  <wp:posOffset>591820</wp:posOffset>
                </wp:positionV>
                <wp:extent cx="4000500" cy="904875"/>
                <wp:effectExtent l="0" t="0" r="19050" b="28575"/>
                <wp:wrapNone/>
                <wp:docPr id="28" name="Rectangle :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904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6056C9" id="Rectangle : coins arrondis 28" o:spid="_x0000_s1026" style="position:absolute;margin-left:-6pt;margin-top:46.6pt;width:315pt;height:7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" filled="f" strokecolor="black [3213]" strokeweight="1pt">
                <v:stroke joinstyle="miter"/>
              </v:roundrect>
            </w:pict>
          </mc:Fallback>
        </mc:AlternateContent>
      </w:r>
      <w:r w:rsidRPr="00C916B6">
        <w:rPr>
          <w:noProof/>
        </w:rPr>
        <w:drawing>
          <wp:anchor distT="0" distB="0" distL="114300" distR="114300" simplePos="0" relativeHeight="251669504" behindDoc="1" locked="0" layoutInCell="1" allowOverlap="1" wp14:anchorId="3865128D" wp14:editId="3EC1BAF3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667600" cy="1497600"/>
            <wp:effectExtent l="0" t="0" r="0" b="7620"/>
            <wp:wrapTight wrapText="bothSides">
              <wp:wrapPolygon edited="0">
                <wp:start x="0" y="0"/>
                <wp:lineTo x="0" y="21435"/>
                <wp:lineTo x="21446" y="21435"/>
                <wp:lineTo x="21446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68" t="30758" r="29584" b="51834"/>
                    <a:stretch/>
                  </pic:blipFill>
                  <pic:spPr bwMode="auto">
                    <a:xfrm>
                      <a:off x="0" y="0"/>
                      <a:ext cx="2667600" cy="149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21D" w:rsidRPr="005C0C9F">
        <w:rPr>
          <w:rFonts w:cstheme="minorHAnsi"/>
        </w:rPr>
        <w:t xml:space="preserve">Soient </w:t>
      </w:r>
      <m:oMath>
        <m:r>
          <w:rPr>
            <w:rFonts w:ascii="Cambria Math" w:hAnsi="Cambria Math" w:cstheme="minorHAnsi"/>
          </w:rPr>
          <m:t>f</m:t>
        </m:r>
      </m:oMath>
      <w:r w:rsidR="004C021D" w:rsidRPr="005C0C9F">
        <w:rPr>
          <w:rFonts w:cstheme="minorHAnsi"/>
        </w:rPr>
        <w:t xml:space="preserve"> et </w:t>
      </w:r>
      <m:oMath>
        <m:r>
          <w:rPr>
            <w:rFonts w:ascii="Cambria Math" w:hAnsi="Cambria Math" w:cstheme="minorHAnsi"/>
          </w:rPr>
          <m:t>g</m:t>
        </m:r>
      </m:oMath>
      <w:r w:rsidR="00C23C47" w:rsidRPr="005C0C9F">
        <w:rPr>
          <w:rFonts w:cstheme="minorHAnsi"/>
          <w:i/>
          <w:iCs/>
        </w:rPr>
        <w:t>,</w:t>
      </w:r>
      <w:r w:rsidR="004C021D" w:rsidRPr="005C0C9F">
        <w:rPr>
          <w:rFonts w:cstheme="minorHAnsi"/>
        </w:rPr>
        <w:t xml:space="preserve"> deux fonctions continues sur un intervalle </w:t>
      </w:r>
      <m:oMath>
        <m:r>
          <w:rPr>
            <w:rFonts w:ascii="Cambria Math" w:eastAsiaTheme="minorEastAsia" w:hAnsi="Cambria Math" w:cstheme="minorHAnsi"/>
          </w:rPr>
          <m:t>[a;b]</m:t>
        </m:r>
      </m:oMath>
      <w:r w:rsidR="000D43C8">
        <w:rPr>
          <w:rFonts w:eastAsiaTheme="minorEastAsia" w:cstheme="minorHAnsi"/>
          <w:bCs/>
        </w:rPr>
        <w:t xml:space="preserve"> </w:t>
      </w:r>
      <w:r w:rsidR="004C021D" w:rsidRPr="005C0C9F">
        <w:rPr>
          <w:rFonts w:cstheme="minorHAnsi"/>
        </w:rPr>
        <w:t xml:space="preserve">telles que </w:t>
      </w:r>
      <m:oMath>
        <m:r>
          <w:rPr>
            <w:rFonts w:ascii="Cambria Math" w:hAnsi="Cambria Math" w:cstheme="minorHAnsi"/>
          </w:rPr>
          <m:t>f≤g</m:t>
        </m:r>
      </m:oMath>
      <w:r w:rsidR="004C021D" w:rsidRPr="005C0C9F">
        <w:rPr>
          <w:rFonts w:cstheme="minorHAnsi"/>
        </w:rPr>
        <w:t xml:space="preserve"> sur </w:t>
      </w:r>
      <m:oMath>
        <m:r>
          <w:rPr>
            <w:rFonts w:ascii="Cambria Math" w:eastAsiaTheme="minorEastAsia" w:hAnsi="Cambria Math" w:cstheme="minorHAnsi"/>
          </w:rPr>
          <m:t>[a;b]</m:t>
        </m:r>
      </m:oMath>
      <w:r w:rsidR="000D43C8">
        <w:rPr>
          <w:rFonts w:eastAsiaTheme="minorEastAsia" w:cstheme="minorHAnsi"/>
          <w:bCs/>
        </w:rPr>
        <w:t xml:space="preserve">. </w:t>
      </w:r>
      <w:r w:rsidR="004C021D" w:rsidRPr="005C0C9F">
        <w:rPr>
          <w:rFonts w:cstheme="minorHAnsi"/>
        </w:rPr>
        <w:t xml:space="preserve">Soient </w:t>
      </w:r>
      <m:oMath>
        <m:sSub>
          <m:sSubPr>
            <m:ctrlPr>
              <w:rPr>
                <w:rFonts w:ascii="Cambria Math" w:hAnsi="Cambria Math" w:cstheme="minorHAnsi"/>
                <w:i/>
                <w:iCs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f</m:t>
            </m:r>
          </m:sub>
        </m:sSub>
      </m:oMath>
      <w:r w:rsidR="00EC46F2" w:rsidRPr="00EC46F2">
        <w:rPr>
          <w:rFonts w:cstheme="minorHAnsi"/>
        </w:rPr>
        <w:t xml:space="preserve"> </w:t>
      </w:r>
      <w:r w:rsidR="004C021D" w:rsidRPr="005C0C9F">
        <w:rPr>
          <w:rFonts w:cstheme="minorHAnsi"/>
        </w:rPr>
        <w:t xml:space="preserve">et </w:t>
      </w:r>
      <m:oMath>
        <m:sSub>
          <m:sSubPr>
            <m:ctrlPr>
              <w:rPr>
                <w:rFonts w:ascii="Cambria Math" w:hAnsi="Cambria Math" w:cstheme="minorHAnsi"/>
                <w:i/>
                <w:iCs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g</m:t>
            </m:r>
          </m:sub>
        </m:sSub>
      </m:oMath>
      <w:r w:rsidR="00A87DD9" w:rsidRPr="005C0C9F">
        <w:rPr>
          <w:rFonts w:cstheme="minorHAnsi"/>
        </w:rPr>
        <w:t xml:space="preserve"> leurs courbes représentatives dans un repère orthogonal. </w:t>
      </w:r>
    </w:p>
    <w:p w14:paraId="6262CC92" w14:textId="5AFCBF66" w:rsidR="003010AD" w:rsidRPr="005C0C9F" w:rsidRDefault="00A87DD9" w:rsidP="001F55B7">
      <w:pPr>
        <w:jc w:val="both"/>
        <w:rPr>
          <w:rFonts w:cstheme="minorHAnsi"/>
        </w:rPr>
      </w:pPr>
      <w:r w:rsidRPr="005C0C9F">
        <w:rPr>
          <w:rFonts w:cstheme="minorHAnsi"/>
        </w:rPr>
        <w:t xml:space="preserve">L’aire du domaine délimité par les courbes </w:t>
      </w:r>
      <m:oMath>
        <m:sSub>
          <m:sSubPr>
            <m:ctrlPr>
              <w:rPr>
                <w:rFonts w:ascii="Cambria Math" w:hAnsi="Cambria Math" w:cstheme="minorHAnsi"/>
                <w:i/>
                <w:iCs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f</m:t>
            </m:r>
          </m:sub>
        </m:sSub>
      </m:oMath>
      <w:r w:rsidR="00EC46F2" w:rsidRPr="00EC46F2">
        <w:rPr>
          <w:rFonts w:cstheme="minorHAnsi"/>
        </w:rPr>
        <w:t xml:space="preserve"> </w:t>
      </w:r>
      <w:r w:rsidR="00EC46F2" w:rsidRPr="005C0C9F">
        <w:rPr>
          <w:rFonts w:cstheme="minorHAnsi"/>
        </w:rPr>
        <w:t xml:space="preserve">et </w:t>
      </w:r>
      <m:oMath>
        <m:sSub>
          <m:sSubPr>
            <m:ctrlPr>
              <w:rPr>
                <w:rFonts w:ascii="Cambria Math" w:hAnsi="Cambria Math" w:cstheme="minorHAnsi"/>
                <w:i/>
                <w:iCs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g</m:t>
            </m:r>
          </m:sub>
        </m:sSub>
      </m:oMath>
      <w:r w:rsidR="00EC46F2" w:rsidRPr="005C0C9F">
        <w:rPr>
          <w:rFonts w:cstheme="minorHAnsi"/>
        </w:rPr>
        <w:t xml:space="preserve"> </w:t>
      </w:r>
      <w:r w:rsidRPr="005C0C9F">
        <w:rPr>
          <w:rFonts w:cstheme="minorHAnsi"/>
        </w:rPr>
        <w:t xml:space="preserve">et les droites d’équations </w:t>
      </w:r>
      <m:oMath>
        <m:r>
          <w:rPr>
            <w:rFonts w:ascii="Cambria Math" w:hAnsi="Cambria Math" w:cstheme="minorHAnsi"/>
          </w:rPr>
          <m:t>x=a</m:t>
        </m:r>
      </m:oMath>
      <w:r w:rsidRPr="005C0C9F">
        <w:rPr>
          <w:rFonts w:cstheme="minorHAnsi"/>
        </w:rPr>
        <w:t xml:space="preserve"> et </w:t>
      </w:r>
      <m:oMath>
        <m:r>
          <w:rPr>
            <w:rFonts w:ascii="Cambria Math" w:hAnsi="Cambria Math" w:cstheme="minorHAnsi"/>
          </w:rPr>
          <m:t>x=b</m:t>
        </m:r>
      </m:oMath>
      <w:r w:rsidRPr="005C0C9F">
        <w:rPr>
          <w:rFonts w:cstheme="minorHAnsi"/>
        </w:rPr>
        <w:t xml:space="preserve"> exprimée en unité d’aire est égale à :</w:t>
      </w:r>
    </w:p>
    <w:p w14:paraId="22397377" w14:textId="4FB1E8D7" w:rsidR="004C021D" w:rsidRPr="005C0C9F" w:rsidRDefault="009B7A69" w:rsidP="004F2EB4">
      <w:pPr>
        <w:ind w:left="567"/>
        <w:jc w:val="both"/>
        <w:rPr>
          <w:rFonts w:cstheme="minorHAnsi"/>
        </w:rPr>
      </w:pPr>
      <m:oMath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</w:rPr>
              <m:t>b</m:t>
            </m:r>
          </m:sup>
          <m:e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g</m:t>
                </m:r>
                <m:d>
                  <m:d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 w:cstheme="minorHAnsi"/>
                  </w:rPr>
                  <m:t>- f</m:t>
                </m:r>
                <m:d>
                  <m:d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HAnsi"/>
                      </w:rPr>
                      <m:t>x</m:t>
                    </m:r>
                  </m:e>
                </m:d>
              </m:e>
            </m:d>
            <m:r>
              <w:rPr>
                <w:rFonts w:ascii="Cambria Math" w:eastAsiaTheme="minorEastAsia" w:hAnsi="Cambria Math" w:cstheme="minorHAnsi"/>
              </w:rPr>
              <m:t xml:space="preserve"> dx</m:t>
            </m:r>
          </m:e>
        </m:nary>
        <m:r>
          <w:rPr>
            <w:rFonts w:ascii="Cambria Math" w:eastAsiaTheme="minorEastAsia" w:hAnsi="Cambria Math" w:cstheme="minorHAnsi"/>
          </w:rPr>
          <m:t>=</m:t>
        </m:r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</w:rPr>
              <m:t>b</m:t>
            </m:r>
          </m:sup>
          <m:e>
            <m:r>
              <w:rPr>
                <w:rFonts w:ascii="Cambria Math" w:eastAsiaTheme="minorEastAsia" w:hAnsi="Cambria Math" w:cstheme="minorHAnsi"/>
              </w:rPr>
              <m:t>g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 xml:space="preserve"> dx</m:t>
            </m:r>
          </m:e>
        </m:nary>
        <m:r>
          <w:rPr>
            <w:rFonts w:ascii="Cambria Math" w:eastAsiaTheme="minorEastAsia" w:hAnsi="Cambria Math" w:cstheme="minorHAnsi"/>
          </w:rPr>
          <m:t>-</m:t>
        </m:r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</w:rPr>
              <m:t>b</m:t>
            </m:r>
          </m:sup>
          <m:e>
            <m:r>
              <w:rPr>
                <w:rFonts w:ascii="Cambria Math" w:eastAsiaTheme="minorEastAsia" w:hAnsi="Cambria Math" w:cstheme="minorHAnsi"/>
              </w:rPr>
              <m:t>f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x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 xml:space="preserve"> dx</m:t>
            </m:r>
          </m:e>
        </m:nary>
      </m:oMath>
      <w:r w:rsidR="00A87DD9" w:rsidRPr="005C0C9F">
        <w:rPr>
          <w:rFonts w:eastAsiaTheme="minorEastAsia" w:cstheme="minorHAnsi"/>
        </w:rPr>
        <w:t>.</w:t>
      </w:r>
    </w:p>
    <w:p w14:paraId="5CA0ADEE" w14:textId="2727A8EE" w:rsidR="003010AD" w:rsidRDefault="003010AD" w:rsidP="001F55B7">
      <w:pPr>
        <w:jc w:val="both"/>
        <w:rPr>
          <w:rFonts w:cstheme="minorHAnsi"/>
        </w:rPr>
      </w:pPr>
    </w:p>
    <w:p w14:paraId="5899E958" w14:textId="2B6F01B1" w:rsidR="00A87DD9" w:rsidRPr="00C40E6E" w:rsidRDefault="00D56EB1" w:rsidP="001F55B7">
      <w:pPr>
        <w:jc w:val="both"/>
        <w:rPr>
          <w:rFonts w:eastAsiaTheme="minorEastAsia" w:cstheme="minorHAnsi"/>
          <w:b/>
          <w:bCs/>
          <w:i/>
          <w:iCs/>
        </w:rPr>
      </w:pPr>
      <w:r w:rsidRPr="00C40E6E">
        <w:rPr>
          <w:rFonts w:eastAsiaTheme="minorEastAsia" w:cstheme="minorHAnsi"/>
          <w:b/>
          <w:bCs/>
          <w:i/>
          <w:iCs/>
        </w:rPr>
        <w:t>Exemple :</w:t>
      </w:r>
    </w:p>
    <w:p w14:paraId="1BB2AA56" w14:textId="10D9D511" w:rsidR="003010AD" w:rsidRPr="005C0C9F" w:rsidRDefault="00D56EB1" w:rsidP="001F55B7">
      <w:pPr>
        <w:jc w:val="both"/>
        <w:rPr>
          <w:rFonts w:eastAsiaTheme="minorEastAsia" w:cstheme="minorHAnsi"/>
        </w:rPr>
      </w:pPr>
      <w:r w:rsidRPr="005C0C9F">
        <w:rPr>
          <w:rFonts w:cstheme="minorHAnsi"/>
        </w:rPr>
        <w:t xml:space="preserve">Soit </w:t>
      </w:r>
      <w:r w:rsidRPr="005C0C9F">
        <w:rPr>
          <w:rFonts w:cstheme="minorHAnsi"/>
          <w:i/>
          <w:iCs/>
        </w:rPr>
        <w:t>f</w:t>
      </w:r>
      <w:r w:rsidRPr="005C0C9F">
        <w:rPr>
          <w:rFonts w:cstheme="minorHAnsi"/>
        </w:rPr>
        <w:t xml:space="preserve"> et </w:t>
      </w:r>
      <w:r w:rsidRPr="005C0C9F">
        <w:rPr>
          <w:rFonts w:cstheme="minorHAnsi"/>
          <w:i/>
          <w:iCs/>
        </w:rPr>
        <w:t>g</w:t>
      </w:r>
      <w:r w:rsidRPr="005C0C9F">
        <w:rPr>
          <w:rFonts w:cstheme="minorHAnsi"/>
        </w:rPr>
        <w:t xml:space="preserve"> définies sur</w:t>
      </w:r>
      <m:oMath>
        <m:r>
          <w:rPr>
            <w:rFonts w:ascii="Cambria Math" w:hAnsi="Cambria Math" w:cstheme="minorHAnsi"/>
          </w:rPr>
          <m:t xml:space="preserve"> ]0 ;+∞</m:t>
        </m:r>
        <m:r>
          <w:rPr>
            <w:rFonts w:ascii="Cambria Math" w:eastAsiaTheme="minorEastAsia" w:hAnsi="Cambria Math" w:cstheme="minorHAnsi"/>
          </w:rPr>
          <m:t>[</m:t>
        </m:r>
      </m:oMath>
      <w:r w:rsidRPr="005C0C9F">
        <w:rPr>
          <w:rFonts w:eastAsiaTheme="minorEastAsia" w:cstheme="minorHAnsi"/>
        </w:rPr>
        <w:t xml:space="preserve"> par </w:t>
      </w:r>
      <m:oMath>
        <m:r>
          <w:rPr>
            <w:rFonts w:ascii="Cambria Math" w:eastAsiaTheme="minorEastAsia" w:hAnsi="Cambria Math" w:cstheme="minorHAnsi"/>
          </w:rPr>
          <m:t>f(x)=x</m:t>
        </m:r>
      </m:oMath>
      <w:r w:rsidRPr="005C0C9F">
        <w:rPr>
          <w:rFonts w:eastAsiaTheme="minorEastAsia" w:cstheme="minorHAnsi"/>
        </w:rPr>
        <w:t xml:space="preserve"> et </w:t>
      </w:r>
      <m:oMath>
        <m:r>
          <w:rPr>
            <w:rFonts w:ascii="Cambria Math" w:eastAsiaTheme="minorEastAsia" w:hAnsi="Cambria Math" w:cstheme="minorHAnsi"/>
          </w:rPr>
          <m:t>g</m:t>
        </m:r>
        <m:d>
          <m:dPr>
            <m:ctrlPr>
              <w:rPr>
                <w:rFonts w:ascii="Cambria Math" w:eastAsiaTheme="minorEastAsia" w:hAnsi="Cambria Math" w:cstheme="minorHAnsi"/>
                <w:i/>
              </w:rPr>
            </m:ctrlPr>
          </m:dPr>
          <m:e>
            <m:r>
              <w:rPr>
                <w:rFonts w:ascii="Cambria Math" w:eastAsiaTheme="minorEastAsia" w:hAnsi="Cambria Math" w:cstheme="minorHAnsi"/>
              </w:rPr>
              <m:t>x</m:t>
            </m:r>
          </m:e>
        </m:d>
        <m:r>
          <w:rPr>
            <w:rFonts w:ascii="Cambria Math" w:eastAsiaTheme="minorEastAsia" w:hAnsi="Cambria Math" w:cstheme="minorHAnsi"/>
          </w:rPr>
          <m:t>=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x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  <m:r>
          <w:rPr>
            <w:rFonts w:ascii="Cambria Math" w:eastAsiaTheme="minorEastAsia" w:hAnsi="Cambria Math" w:cstheme="minorHAnsi"/>
          </w:rPr>
          <m:t>.</m:t>
        </m:r>
      </m:oMath>
      <w:r w:rsidRPr="005C0C9F">
        <w:rPr>
          <w:rFonts w:eastAsiaTheme="minorEastAsia" w:cstheme="minorHAnsi"/>
        </w:rPr>
        <w:t xml:space="preserve"> </w:t>
      </w:r>
    </w:p>
    <w:p w14:paraId="644A123E" w14:textId="4F1EE0D3" w:rsidR="00D56EB1" w:rsidRPr="005C0C9F" w:rsidRDefault="00D56EB1" w:rsidP="001F55B7">
      <w:pPr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>Déterminer l’aire entre les deux courbes et entre</w:t>
      </w:r>
      <w:r w:rsidR="004F2EB4">
        <w:rPr>
          <w:rFonts w:eastAsiaTheme="minorEastAsia" w:cstheme="minorHAnsi"/>
        </w:rPr>
        <w:t xml:space="preserve"> les droites d’équations</w:t>
      </w:r>
      <w:r w:rsidRPr="005C0C9F">
        <w:rPr>
          <w:rFonts w:eastAsiaTheme="minorEastAsia" w:cstheme="minorHAnsi"/>
        </w:rPr>
        <w:t xml:space="preserve"> </w:t>
      </w:r>
      <m:oMath>
        <m:r>
          <w:rPr>
            <w:rFonts w:ascii="Cambria Math" w:eastAsiaTheme="minorEastAsia" w:hAnsi="Cambria Math" w:cstheme="minorHAnsi"/>
          </w:rPr>
          <m:t>x=0</m:t>
        </m:r>
      </m:oMath>
      <w:r w:rsidRPr="005C0C9F">
        <w:rPr>
          <w:rFonts w:eastAsiaTheme="minorEastAsia" w:cstheme="minorHAnsi"/>
        </w:rPr>
        <w:t xml:space="preserve"> et </w:t>
      </w:r>
      <m:oMath>
        <m:r>
          <w:rPr>
            <w:rFonts w:ascii="Cambria Math" w:eastAsiaTheme="minorEastAsia" w:hAnsi="Cambria Math" w:cstheme="minorHAnsi"/>
          </w:rPr>
          <m:t>x=1</m:t>
        </m:r>
      </m:oMath>
      <w:r w:rsidRPr="005C0C9F">
        <w:rPr>
          <w:rFonts w:eastAsiaTheme="minorEastAsia" w:cstheme="minorHAnsi"/>
        </w:rPr>
        <w:t>.</w:t>
      </w:r>
    </w:p>
    <w:p w14:paraId="5E492090" w14:textId="293BE655" w:rsidR="009D4805" w:rsidRPr="005C0C9F" w:rsidRDefault="009D4805" w:rsidP="001F55B7">
      <w:pPr>
        <w:jc w:val="both"/>
        <w:rPr>
          <w:rFonts w:eastAsiaTheme="minorEastAsia" w:cstheme="minorHAnsi"/>
        </w:rPr>
      </w:pPr>
      <w:r w:rsidRPr="00C40E6E">
        <w:rPr>
          <w:rFonts w:eastAsiaTheme="minorEastAsia" w:cstheme="minorHAnsi"/>
          <w:b/>
          <w:bCs/>
          <w:i/>
          <w:iCs/>
        </w:rPr>
        <w:t>Méthode :</w:t>
      </w:r>
      <w:r w:rsidRPr="005C0C9F">
        <w:rPr>
          <w:rFonts w:eastAsiaTheme="minorEastAsia" w:cstheme="minorHAnsi"/>
        </w:rPr>
        <w:t xml:space="preserve"> Comparer </w:t>
      </w:r>
      <m:oMath>
        <m:r>
          <w:rPr>
            <w:rFonts w:ascii="Cambria Math" w:eastAsiaTheme="minorEastAsia" w:hAnsi="Cambria Math" w:cstheme="minorHAnsi"/>
          </w:rPr>
          <m:t>f(x)</m:t>
        </m:r>
      </m:oMath>
      <w:r w:rsidRPr="005C0C9F">
        <w:rPr>
          <w:rFonts w:eastAsiaTheme="minorEastAsia" w:cstheme="minorHAnsi"/>
        </w:rPr>
        <w:t xml:space="preserve"> et </w:t>
      </w:r>
      <m:oMath>
        <m:r>
          <w:rPr>
            <w:rFonts w:ascii="Cambria Math" w:eastAsiaTheme="minorEastAsia" w:hAnsi="Cambria Math" w:cstheme="minorHAnsi"/>
          </w:rPr>
          <m:t>g(x)</m:t>
        </m:r>
      </m:oMath>
      <w:r w:rsidRPr="005C0C9F">
        <w:rPr>
          <w:rFonts w:eastAsiaTheme="minorEastAsia" w:cstheme="minorHAnsi"/>
        </w:rPr>
        <w:t xml:space="preserve"> pour connaitre la position relative des courbes.</w:t>
      </w:r>
    </w:p>
    <w:p w14:paraId="2DD0085E" w14:textId="6EA3CF93" w:rsidR="003010AD" w:rsidRDefault="003010AD" w:rsidP="001F55B7">
      <w:pPr>
        <w:jc w:val="both"/>
        <w:rPr>
          <w:rFonts w:cstheme="minorHAnsi"/>
        </w:rPr>
      </w:pPr>
    </w:p>
    <w:p w14:paraId="1D5F1AD6" w14:textId="649554E3" w:rsidR="004F2EB4" w:rsidRDefault="004F2EB4" w:rsidP="001F55B7">
      <w:pPr>
        <w:jc w:val="both"/>
        <w:rPr>
          <w:rFonts w:cstheme="minorHAnsi"/>
        </w:rPr>
      </w:pPr>
    </w:p>
    <w:p w14:paraId="4FE67DCD" w14:textId="4B2B118A" w:rsidR="004F2EB4" w:rsidRDefault="004F2EB4" w:rsidP="001F55B7">
      <w:pPr>
        <w:jc w:val="both"/>
        <w:rPr>
          <w:rFonts w:cstheme="minorHAnsi"/>
        </w:rPr>
      </w:pPr>
    </w:p>
    <w:p w14:paraId="4E4CB2CC" w14:textId="77777777" w:rsidR="004F2EB4" w:rsidRPr="005C0C9F" w:rsidRDefault="004F2EB4" w:rsidP="001F55B7">
      <w:pPr>
        <w:jc w:val="both"/>
        <w:rPr>
          <w:rFonts w:cstheme="minorHAnsi"/>
        </w:rPr>
      </w:pPr>
    </w:p>
    <w:p w14:paraId="3F85D601" w14:textId="0EF8A4F2" w:rsidR="00040A93" w:rsidRPr="00C916B6" w:rsidRDefault="00A87DD9" w:rsidP="00C916B6">
      <w:pPr>
        <w:pStyle w:val="Titre2"/>
      </w:pPr>
      <w:bookmarkStart w:id="31" w:name="_Toc67918531"/>
      <w:r w:rsidRPr="00C916B6">
        <w:t>Valeur moyenne d’une fonction</w:t>
      </w:r>
      <w:bookmarkEnd w:id="31"/>
    </w:p>
    <w:p w14:paraId="155D31AA" w14:textId="4869317F" w:rsidR="00A87DD9" w:rsidRPr="00C916B6" w:rsidRDefault="00A87DD9" w:rsidP="00C916B6">
      <w:pPr>
        <w:pStyle w:val="Titre3"/>
      </w:pPr>
      <w:bookmarkStart w:id="32" w:name="_Toc67918532"/>
      <w:r w:rsidRPr="00C916B6">
        <w:t>Activité</w:t>
      </w:r>
      <w:bookmarkEnd w:id="32"/>
    </w:p>
    <w:p w14:paraId="6927DB98" w14:textId="4E919B56" w:rsidR="00724DF1" w:rsidRPr="005C0C9F" w:rsidRDefault="003745AB" w:rsidP="001F55B7">
      <w:pPr>
        <w:jc w:val="both"/>
        <w:rPr>
          <w:rFonts w:cstheme="minorHAnsi"/>
        </w:rPr>
      </w:pPr>
      <w:r w:rsidRPr="005C0C9F">
        <w:rPr>
          <w:rFonts w:cstheme="minorHAnsi"/>
          <w:noProof/>
        </w:rPr>
        <w:drawing>
          <wp:anchor distT="0" distB="0" distL="114300" distR="114300" simplePos="0" relativeHeight="251671552" behindDoc="1" locked="0" layoutInCell="1" allowOverlap="1" wp14:anchorId="2AEF7C95" wp14:editId="479EA600">
            <wp:simplePos x="0" y="0"/>
            <wp:positionH relativeFrom="margin">
              <wp:posOffset>4131310</wp:posOffset>
            </wp:positionH>
            <wp:positionV relativeFrom="paragraph">
              <wp:posOffset>10160</wp:posOffset>
            </wp:positionV>
            <wp:extent cx="1602000" cy="1666800"/>
            <wp:effectExtent l="0" t="0" r="0" b="0"/>
            <wp:wrapTight wrapText="bothSides">
              <wp:wrapPolygon edited="0">
                <wp:start x="0" y="0"/>
                <wp:lineTo x="0" y="21238"/>
                <wp:lineTo x="21326" y="21238"/>
                <wp:lineTo x="21326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47" t="28107" r="15262" b="44145"/>
                    <a:stretch/>
                  </pic:blipFill>
                  <pic:spPr bwMode="auto">
                    <a:xfrm>
                      <a:off x="0" y="0"/>
                      <a:ext cx="1602000" cy="16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DD9" w:rsidRPr="005C0C9F">
        <w:rPr>
          <w:rFonts w:cstheme="minorHAnsi"/>
        </w:rPr>
        <w:t>Une station météo relève la température et la quantité d’eau tombée</w:t>
      </w:r>
      <w:r w:rsidRPr="005C0C9F">
        <w:rPr>
          <w:rFonts w:cstheme="minorHAnsi"/>
        </w:rPr>
        <w:t>.</w:t>
      </w:r>
    </w:p>
    <w:p w14:paraId="50194E88" w14:textId="73DC8FCF" w:rsidR="00A87DD9" w:rsidRDefault="00E17C2E" w:rsidP="00E17C2E">
      <w:pPr>
        <w:jc w:val="center"/>
        <w:rPr>
          <w:rFonts w:cstheme="minorHAnsi"/>
        </w:rPr>
      </w:pPr>
      <w:r w:rsidRPr="00C916B6">
        <w:rPr>
          <w:noProof/>
        </w:rPr>
        <w:drawing>
          <wp:inline distT="0" distB="0" distL="0" distR="0" wp14:anchorId="276D5423" wp14:editId="2037D3DD">
            <wp:extent cx="2984400" cy="774000"/>
            <wp:effectExtent l="0" t="0" r="6985" b="762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95" t="34691" r="30332" b="52451"/>
                    <a:stretch/>
                  </pic:blipFill>
                  <pic:spPr bwMode="auto">
                    <a:xfrm>
                      <a:off x="0" y="0"/>
                      <a:ext cx="2984400" cy="77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FB23D" w14:textId="7AD58D06" w:rsidR="00E17C2E" w:rsidRDefault="00E17C2E" w:rsidP="001F55B7">
      <w:pPr>
        <w:jc w:val="both"/>
        <w:rPr>
          <w:rFonts w:cstheme="minorHAnsi"/>
        </w:rPr>
      </w:pPr>
    </w:p>
    <w:p w14:paraId="6D90083B" w14:textId="77777777" w:rsidR="00E17C2E" w:rsidRPr="005C0C9F" w:rsidRDefault="00E17C2E" w:rsidP="001F55B7">
      <w:pPr>
        <w:jc w:val="both"/>
        <w:rPr>
          <w:rFonts w:cstheme="minorHAnsi"/>
        </w:rPr>
      </w:pPr>
    </w:p>
    <w:p w14:paraId="515A4AA8" w14:textId="74BDA50A" w:rsidR="00A87DD9" w:rsidRPr="00E17C2E" w:rsidRDefault="00A87DD9" w:rsidP="00E17C2E">
      <w:pPr>
        <w:pStyle w:val="Paragraphedeliste"/>
        <w:numPr>
          <w:ilvl w:val="0"/>
          <w:numId w:val="19"/>
        </w:numPr>
        <w:jc w:val="both"/>
        <w:rPr>
          <w:rFonts w:cstheme="minorHAnsi"/>
        </w:rPr>
      </w:pPr>
      <w:r w:rsidRPr="00E17C2E">
        <w:rPr>
          <w:rFonts w:cstheme="minorHAnsi"/>
        </w:rPr>
        <w:t>Donner l</w:t>
      </w:r>
      <w:r w:rsidR="00C23C47" w:rsidRPr="00E17C2E">
        <w:rPr>
          <w:rFonts w:cstheme="minorHAnsi"/>
        </w:rPr>
        <w:t>es</w:t>
      </w:r>
      <w:r w:rsidRPr="00E17C2E">
        <w:rPr>
          <w:rFonts w:cstheme="minorHAnsi"/>
        </w:rPr>
        <w:t xml:space="preserve"> valeur</w:t>
      </w:r>
      <w:r w:rsidR="00C23C47" w:rsidRPr="00E17C2E">
        <w:rPr>
          <w:rFonts w:cstheme="minorHAnsi"/>
        </w:rPr>
        <w:t>s</w:t>
      </w:r>
      <w:r w:rsidRPr="00E17C2E">
        <w:rPr>
          <w:rFonts w:cstheme="minorHAnsi"/>
        </w:rPr>
        <w:t xml:space="preserve"> moyenne</w:t>
      </w:r>
      <w:r w:rsidR="00C23C47" w:rsidRPr="00E17C2E">
        <w:rPr>
          <w:rFonts w:cstheme="minorHAnsi"/>
        </w:rPr>
        <w:t>s</w:t>
      </w:r>
      <w:r w:rsidRPr="00E17C2E">
        <w:rPr>
          <w:rFonts w:cstheme="minorHAnsi"/>
        </w:rPr>
        <w:t xml:space="preserve"> de ce</w:t>
      </w:r>
      <w:r w:rsidR="00C23C47" w:rsidRPr="00E17C2E">
        <w:rPr>
          <w:rFonts w:cstheme="minorHAnsi"/>
        </w:rPr>
        <w:t>s</w:t>
      </w:r>
      <w:r w:rsidRPr="00E17C2E">
        <w:rPr>
          <w:rFonts w:cstheme="minorHAnsi"/>
        </w:rPr>
        <w:t xml:space="preserve"> série</w:t>
      </w:r>
      <w:r w:rsidR="00C23C47" w:rsidRPr="00E17C2E">
        <w:rPr>
          <w:rFonts w:cstheme="minorHAnsi"/>
        </w:rPr>
        <w:t>s</w:t>
      </w:r>
      <w:r w:rsidRPr="00E17C2E">
        <w:rPr>
          <w:rFonts w:cstheme="minorHAnsi"/>
        </w:rPr>
        <w:t xml:space="preserve"> et </w:t>
      </w:r>
      <w:r w:rsidR="00C23C47" w:rsidRPr="00E17C2E">
        <w:rPr>
          <w:rFonts w:cstheme="minorHAnsi"/>
        </w:rPr>
        <w:t>leurs</w:t>
      </w:r>
      <w:r w:rsidRPr="00E17C2E">
        <w:rPr>
          <w:rFonts w:cstheme="minorHAnsi"/>
        </w:rPr>
        <w:t xml:space="preserve"> interprétation</w:t>
      </w:r>
      <w:r w:rsidR="00C23C47" w:rsidRPr="00E17C2E">
        <w:rPr>
          <w:rFonts w:cstheme="minorHAnsi"/>
        </w:rPr>
        <w:t>s</w:t>
      </w:r>
      <w:r w:rsidRPr="00E17C2E">
        <w:rPr>
          <w:rFonts w:cstheme="minorHAnsi"/>
        </w:rPr>
        <w:t xml:space="preserve"> géométrique</w:t>
      </w:r>
      <w:r w:rsidR="00C23C47" w:rsidRPr="00E17C2E">
        <w:rPr>
          <w:rFonts w:cstheme="minorHAnsi"/>
        </w:rPr>
        <w:t>s</w:t>
      </w:r>
      <w:r w:rsidRPr="00E17C2E">
        <w:rPr>
          <w:rFonts w:cstheme="minorHAnsi"/>
        </w:rPr>
        <w:t>.</w:t>
      </w:r>
    </w:p>
    <w:p w14:paraId="366FA946" w14:textId="2C31FF70" w:rsidR="00E17C2E" w:rsidRDefault="00E17C2E" w:rsidP="00E17C2E">
      <w:pPr>
        <w:jc w:val="both"/>
        <w:rPr>
          <w:rFonts w:cstheme="minorHAnsi"/>
        </w:rPr>
      </w:pPr>
    </w:p>
    <w:p w14:paraId="152132B9" w14:textId="35A39E2D" w:rsidR="00E17C2E" w:rsidRDefault="00E17C2E" w:rsidP="00E17C2E">
      <w:pPr>
        <w:jc w:val="both"/>
        <w:rPr>
          <w:rFonts w:cstheme="minorHAnsi"/>
        </w:rPr>
      </w:pPr>
    </w:p>
    <w:p w14:paraId="60F7FC50" w14:textId="77777777" w:rsidR="00E17C2E" w:rsidRPr="00E17C2E" w:rsidRDefault="00E17C2E" w:rsidP="00E17C2E">
      <w:pPr>
        <w:jc w:val="both"/>
        <w:rPr>
          <w:rFonts w:cstheme="minorHAnsi"/>
        </w:rPr>
      </w:pPr>
    </w:p>
    <w:p w14:paraId="667ADBA2" w14:textId="39258EDB" w:rsidR="00A87DD9" w:rsidRPr="005C0C9F" w:rsidRDefault="00A87DD9" w:rsidP="005C0C9F">
      <w:pPr>
        <w:rPr>
          <w:rFonts w:cstheme="minorHAnsi"/>
        </w:rPr>
      </w:pPr>
      <w:r w:rsidRPr="005C0C9F">
        <w:rPr>
          <w:rFonts w:cstheme="minorHAnsi"/>
        </w:rPr>
        <w:t>2</w:t>
      </w:r>
      <w:r w:rsidR="00BA0DE1" w:rsidRPr="005C0C9F">
        <w:rPr>
          <w:rFonts w:cstheme="minorHAnsi"/>
        </w:rPr>
        <w:t>.</w:t>
      </w:r>
      <w:r w:rsidRPr="005C0C9F">
        <w:rPr>
          <w:rFonts w:cstheme="minorHAnsi"/>
        </w:rPr>
        <w:t xml:space="preserve"> La courbe des températures est modélisée par</w:t>
      </w:r>
      <w:r w:rsidR="00E17C2E">
        <w:rPr>
          <w:rFonts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=1,2+</m:t>
        </m:r>
        <m:r>
          <m:rPr>
            <m:sty m:val="p"/>
          </m:rPr>
          <w:rPr>
            <w:rFonts w:ascii="Cambria Math" w:hAnsi="Cambria Math" w:cstheme="minorHAnsi"/>
          </w:rPr>
          <m:t>cos⁡</m:t>
        </m:r>
        <m:r>
          <w:rPr>
            <w:rFonts w:ascii="Cambria Math" w:hAnsi="Cambria Math" w:cstheme="minorHAnsi"/>
          </w:rPr>
          <m:t>(x)</m:t>
        </m:r>
      </m:oMath>
      <w:r w:rsidR="00EC46F2">
        <w:rPr>
          <w:rFonts w:eastAsiaTheme="minorEastAsia" w:cstheme="minorHAnsi"/>
        </w:rPr>
        <w:t xml:space="preserve"> sur </w:t>
      </w:r>
      <m:oMath>
        <m:r>
          <w:rPr>
            <w:rFonts w:ascii="Cambria Math" w:hAnsi="Cambria Math" w:cstheme="minorHAnsi"/>
          </w:rPr>
          <m:t>[0 ; 5].</m:t>
        </m:r>
      </m:oMath>
    </w:p>
    <w:p w14:paraId="23C8FD58" w14:textId="70E6345C" w:rsidR="00A87DD9" w:rsidRPr="00E17C2E" w:rsidRDefault="00C23C47" w:rsidP="001F55B7">
      <w:pPr>
        <w:pStyle w:val="Paragraphedeliste"/>
        <w:numPr>
          <w:ilvl w:val="0"/>
          <w:numId w:val="5"/>
        </w:numPr>
        <w:jc w:val="both"/>
        <w:rPr>
          <w:rFonts w:cstheme="minorHAnsi"/>
        </w:rPr>
      </w:pPr>
      <w:r w:rsidRPr="005C0C9F">
        <w:rPr>
          <w:rFonts w:cstheme="minorHAnsi"/>
        </w:rPr>
        <w:t>Calculer</w:t>
      </w:r>
      <w:r w:rsidR="00A87DD9" w:rsidRPr="005C0C9F">
        <w:rPr>
          <w:rFonts w:cstheme="minorHAnsi"/>
        </w:rPr>
        <w:t xml:space="preserve"> l’aire sous la courbe</w:t>
      </w:r>
      <w:r w:rsidRPr="005C0C9F">
        <w:rPr>
          <w:rFonts w:cstheme="minorHAnsi"/>
        </w:rPr>
        <w:t xml:space="preserve"> sur </w:t>
      </w:r>
      <m:oMath>
        <m:r>
          <w:rPr>
            <w:rFonts w:ascii="Cambria Math" w:hAnsi="Cambria Math" w:cstheme="minorHAnsi"/>
          </w:rPr>
          <m:t>[0 ; 5].</m:t>
        </m:r>
      </m:oMath>
    </w:p>
    <w:p w14:paraId="13DB007F" w14:textId="77777777" w:rsidR="009E3B9F" w:rsidRDefault="009E3B9F" w:rsidP="00E17C2E">
      <w:pPr>
        <w:jc w:val="both"/>
        <w:rPr>
          <w:rFonts w:cstheme="minorHAnsi"/>
        </w:rPr>
      </w:pPr>
    </w:p>
    <w:p w14:paraId="52CA4EFC" w14:textId="77777777" w:rsidR="00E17C2E" w:rsidRPr="00E17C2E" w:rsidRDefault="00E17C2E" w:rsidP="00E17C2E">
      <w:pPr>
        <w:jc w:val="both"/>
        <w:rPr>
          <w:rFonts w:cstheme="minorHAnsi"/>
        </w:rPr>
      </w:pPr>
    </w:p>
    <w:p w14:paraId="3BE9AA82" w14:textId="3CB87024" w:rsidR="00C23C47" w:rsidRPr="005C0C9F" w:rsidRDefault="00A87DD9" w:rsidP="001F55B7">
      <w:pPr>
        <w:pStyle w:val="Paragraphedeliste"/>
        <w:numPr>
          <w:ilvl w:val="0"/>
          <w:numId w:val="5"/>
        </w:numPr>
        <w:jc w:val="both"/>
        <w:rPr>
          <w:rFonts w:cstheme="minorHAnsi"/>
        </w:rPr>
      </w:pPr>
      <w:r w:rsidRPr="005C0C9F">
        <w:rPr>
          <w:rFonts w:cstheme="minorHAnsi"/>
        </w:rPr>
        <w:t xml:space="preserve">Quelle est la hauteur du rectangle de longueur </w:t>
      </w:r>
      <m:oMath>
        <m:r>
          <w:rPr>
            <w:rFonts w:ascii="Cambria Math" w:hAnsi="Cambria Math" w:cstheme="minorHAnsi"/>
          </w:rPr>
          <m:t>5</m:t>
        </m:r>
      </m:oMath>
      <w:r w:rsidRPr="005C0C9F">
        <w:rPr>
          <w:rFonts w:cstheme="minorHAnsi"/>
        </w:rPr>
        <w:t xml:space="preserve"> qui a la même aire que </w:t>
      </w:r>
      <w:r w:rsidR="004F2EB4">
        <w:rPr>
          <w:rFonts w:cstheme="minorHAnsi"/>
        </w:rPr>
        <w:t>l’aire</w:t>
      </w:r>
      <w:r w:rsidRPr="005C0C9F">
        <w:rPr>
          <w:rFonts w:cstheme="minorHAnsi"/>
        </w:rPr>
        <w:t xml:space="preserve"> sous la courbe ?</w:t>
      </w:r>
    </w:p>
    <w:p w14:paraId="56F719B7" w14:textId="732FE5E7" w:rsidR="00E17C2E" w:rsidRDefault="00E17C2E" w:rsidP="001F55B7">
      <w:pPr>
        <w:jc w:val="both"/>
        <w:rPr>
          <w:rFonts w:cstheme="minorHAnsi"/>
        </w:rPr>
      </w:pPr>
      <w:r>
        <w:rPr>
          <w:rFonts w:cstheme="minorHAnsi"/>
        </w:rPr>
        <w:br w:type="page"/>
      </w:r>
    </w:p>
    <w:bookmarkStart w:id="33" w:name="_Toc67918533"/>
    <w:p w14:paraId="679411D2" w14:textId="228E812A" w:rsidR="00BA0DE1" w:rsidRPr="00C916B6" w:rsidRDefault="00A33CD1" w:rsidP="00C916B6">
      <w:pPr>
        <w:pStyle w:val="Titre3"/>
      </w:pPr>
      <w:r w:rsidRPr="00C916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D9E18B" wp14:editId="1D8B3753">
                <wp:simplePos x="0" y="0"/>
                <wp:positionH relativeFrom="margin">
                  <wp:align>center</wp:align>
                </wp:positionH>
                <wp:positionV relativeFrom="paragraph">
                  <wp:posOffset>207645</wp:posOffset>
                </wp:positionV>
                <wp:extent cx="6962140" cy="942975"/>
                <wp:effectExtent l="0" t="0" r="10160" b="28575"/>
                <wp:wrapNone/>
                <wp:docPr id="27" name="Rectangle :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140" cy="942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DCA64" id="Rectangle : coins arrondis 27" o:spid="_x0000_s1026" style="position:absolute;margin-left:0;margin-top:16.35pt;width:548.2pt;height:74.25pt;z-index:2516838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AC6933" w:rsidRPr="00C916B6">
        <w:t>Valeur moyenne d’une fonction</w:t>
      </w:r>
      <w:bookmarkEnd w:id="33"/>
    </w:p>
    <w:p w14:paraId="37DDD8C3" w14:textId="21EC484E" w:rsidR="00E17C2E" w:rsidRDefault="00AC6933" w:rsidP="00E17C2E">
      <w:pPr>
        <w:spacing w:before="240"/>
        <w:jc w:val="both"/>
        <w:rPr>
          <w:rFonts w:cstheme="minorHAnsi"/>
        </w:rPr>
      </w:pPr>
      <w:r w:rsidRPr="005C0C9F">
        <w:rPr>
          <w:rFonts w:cstheme="minorHAnsi"/>
        </w:rPr>
        <w:t xml:space="preserve">Soit </w:t>
      </w:r>
      <w:r w:rsidRPr="005C0C9F">
        <w:rPr>
          <w:rFonts w:cstheme="minorHAnsi"/>
          <w:i/>
          <w:iCs/>
        </w:rPr>
        <w:t xml:space="preserve">f </w:t>
      </w:r>
      <w:r w:rsidRPr="005C0C9F">
        <w:rPr>
          <w:rFonts w:cstheme="minorHAnsi"/>
        </w:rPr>
        <w:t xml:space="preserve">une fonction continue sur un intervalle </w:t>
      </w:r>
      <m:oMath>
        <m:r>
          <w:rPr>
            <w:rFonts w:ascii="Cambria Math" w:eastAsiaTheme="minorEastAsia" w:hAnsi="Cambria Math" w:cstheme="minorHAnsi"/>
          </w:rPr>
          <m:t>[a;b]</m:t>
        </m:r>
      </m:oMath>
      <w:r w:rsidR="000D43C8">
        <w:rPr>
          <w:rFonts w:eastAsiaTheme="minorEastAsia" w:cstheme="minorHAnsi"/>
          <w:bCs/>
        </w:rPr>
        <w:t xml:space="preserve"> </w:t>
      </w:r>
      <w:r w:rsidRPr="005C0C9F">
        <w:rPr>
          <w:rFonts w:cstheme="minorHAnsi"/>
        </w:rPr>
        <w:t xml:space="preserve">on appelle valeur moyenne de </w:t>
      </w:r>
      <w:r w:rsidRPr="005C0C9F">
        <w:rPr>
          <w:rFonts w:cstheme="minorHAnsi"/>
          <w:i/>
          <w:iCs/>
        </w:rPr>
        <w:t xml:space="preserve">f </w:t>
      </w:r>
      <w:r w:rsidRPr="005C0C9F">
        <w:rPr>
          <w:rFonts w:cstheme="minorHAnsi"/>
        </w:rPr>
        <w:t xml:space="preserve">sur </w:t>
      </w:r>
      <m:oMath>
        <m:r>
          <w:rPr>
            <w:rFonts w:ascii="Cambria Math" w:eastAsiaTheme="minorEastAsia" w:hAnsi="Cambria Math" w:cstheme="minorHAnsi"/>
          </w:rPr>
          <m:t>[a;b]</m:t>
        </m:r>
      </m:oMath>
      <w:r w:rsidR="000D43C8">
        <w:rPr>
          <w:rFonts w:eastAsiaTheme="minorEastAsia" w:cstheme="minorHAnsi"/>
          <w:bCs/>
        </w:rPr>
        <w:t xml:space="preserve"> </w:t>
      </w:r>
      <w:r w:rsidRPr="005C0C9F">
        <w:rPr>
          <w:rFonts w:cstheme="minorHAnsi"/>
        </w:rPr>
        <w:t>le nombre réel</w:t>
      </w:r>
    </w:p>
    <w:p w14:paraId="7517AB63" w14:textId="17D6F38B" w:rsidR="00AC6933" w:rsidRPr="005C0C9F" w:rsidRDefault="00C916B6" w:rsidP="001F55B7">
      <w:pPr>
        <w:jc w:val="both"/>
        <w:rPr>
          <w:rFonts w:eastAsiaTheme="minorEastAsia" w:cstheme="minorHAnsi"/>
        </w:rPr>
      </w:pPr>
      <m:oMathPara>
        <m:oMath>
          <m:r>
            <w:rPr>
              <w:rFonts w:ascii="Cambria Math" w:hAnsi="Cambria Math" w:cstheme="minorHAnsi"/>
            </w:rPr>
            <m:t>μ</m:t>
          </m:r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b-a</m:t>
              </m:r>
            </m:den>
          </m:f>
          <m:nary>
            <m:naryPr>
              <m:limLoc m:val="subSup"/>
              <m:ctrlPr>
                <w:rPr>
                  <w:rFonts w:ascii="Cambria Math" w:eastAsiaTheme="minorEastAsia" w:hAnsi="Cambria Math" w:cstheme="minorHAnsi"/>
                  <w:i/>
                </w:rPr>
              </m:ctrlPr>
            </m:naryPr>
            <m:sub>
              <m:r>
                <w:rPr>
                  <w:rFonts w:ascii="Cambria Math" w:eastAsiaTheme="minorEastAsia" w:hAnsi="Cambria Math" w:cstheme="minorHAnsi"/>
                </w:rPr>
                <m:t>a</m:t>
              </m:r>
            </m:sub>
            <m:sup>
              <m:r>
                <w:rPr>
                  <w:rFonts w:ascii="Cambria Math" w:eastAsiaTheme="minorEastAsia" w:hAnsi="Cambria Math" w:cstheme="minorHAnsi"/>
                </w:rPr>
                <m:t>b</m:t>
              </m:r>
            </m:sup>
            <m:e>
              <m:r>
                <w:rPr>
                  <w:rFonts w:ascii="Cambria Math" w:eastAsiaTheme="minorEastAsia" w:hAnsi="Cambria Math" w:cstheme="minorHAnsi"/>
                </w:rPr>
                <m:t>f(x)dx</m:t>
              </m:r>
            </m:e>
          </m:nary>
        </m:oMath>
      </m:oMathPara>
    </w:p>
    <w:p w14:paraId="327DEC04" w14:textId="2905C130" w:rsidR="00BA0DE1" w:rsidRPr="005C0C9F" w:rsidRDefault="00BA0DE1" w:rsidP="001F55B7">
      <w:pPr>
        <w:jc w:val="both"/>
        <w:rPr>
          <w:rFonts w:eastAsiaTheme="minorEastAsia" w:cstheme="minorHAnsi"/>
          <w:b/>
          <w:bCs/>
        </w:rPr>
      </w:pPr>
    </w:p>
    <w:p w14:paraId="105400F5" w14:textId="5CD12906" w:rsidR="00AC6933" w:rsidRPr="005C0C9F" w:rsidRDefault="004E3C7E" w:rsidP="001F55B7">
      <w:pPr>
        <w:jc w:val="both"/>
        <w:rPr>
          <w:rFonts w:eastAsiaTheme="minorEastAsia" w:cstheme="minorHAnsi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72290D" wp14:editId="5611E3EA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923925" cy="361950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2794EE" w14:textId="2881AB74" w:rsidR="004E3C7E" w:rsidRPr="004E3C7E" w:rsidRDefault="004E3C7E" w:rsidP="004E3C7E">
                            <w:pPr>
                              <w:rPr>
                                <w:color w:val="7030A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7030A0"/>
                                  </w:rPr>
                                  <m:t>y=f(x)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2290D" id="Zone de texte 37" o:spid="_x0000_s1030" type="#_x0000_t202" style="position:absolute;left:0;text-align:left;margin-left:21.55pt;margin-top:.75pt;width:72.75pt;height:28.5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" filled="f" stroked="f" strokeweight=".5pt">
                <v:textbox>
                  <w:txbxContent>
                    <w:p w14:paraId="702794EE" w14:textId="2881AB74" w:rsidR="004E3C7E" w:rsidRPr="004E3C7E" w:rsidRDefault="004E3C7E" w:rsidP="004E3C7E">
                      <w:pPr>
                        <w:rPr>
                          <w:color w:val="7030A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7030A0"/>
                            </w:rPr>
                            <m:t>y=f(x)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AC6933" w:rsidRPr="005C0C9F">
        <w:rPr>
          <w:rFonts w:eastAsiaTheme="minorEastAsia" w:cstheme="minorHAnsi"/>
          <w:u w:val="single"/>
        </w:rPr>
        <w:t>Interprétation graphique dans le cas d’une fonction continue et positive :</w:t>
      </w:r>
    </w:p>
    <w:p w14:paraId="10EA1CDE" w14:textId="2DF90ABE" w:rsidR="004E3C7E" w:rsidRDefault="004E3C7E" w:rsidP="001F55B7">
      <w:pPr>
        <w:jc w:val="both"/>
        <w:rPr>
          <w:rFonts w:eastAsiaTheme="minorEastAsia" w:cstheme="minorHAnsi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40B2B3CF" wp14:editId="3E01A3F4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3762375" cy="3448050"/>
            <wp:effectExtent l="0" t="0" r="9525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6933" w:rsidRPr="005C0C9F">
        <w:rPr>
          <w:rFonts w:eastAsiaTheme="minorEastAsia" w:cstheme="minorHAnsi"/>
        </w:rPr>
        <w:t xml:space="preserve">Lorsque </w:t>
      </w:r>
      <m:oMath>
        <m:r>
          <w:rPr>
            <w:rFonts w:ascii="Cambria Math" w:eastAsiaTheme="minorEastAsia" w:hAnsi="Cambria Math" w:cstheme="minorHAnsi"/>
          </w:rPr>
          <m:t>f</m:t>
        </m:r>
      </m:oMath>
      <w:r w:rsidR="00AC6933" w:rsidRPr="005C0C9F">
        <w:rPr>
          <w:rFonts w:eastAsiaTheme="minorEastAsia" w:cstheme="minorHAnsi"/>
        </w:rPr>
        <w:t xml:space="preserve"> est une fonction continue et positive,</w:t>
      </w:r>
    </w:p>
    <w:p w14:paraId="079E0677" w14:textId="4DBA73F6" w:rsidR="004E3C7E" w:rsidRDefault="00AC6933" w:rsidP="001F55B7">
      <w:pPr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l’aire sous la courbe de la fonction </w:t>
      </w:r>
      <m:oMath>
        <m:r>
          <w:rPr>
            <w:rFonts w:ascii="Cambria Math" w:eastAsiaTheme="minorEastAsia" w:hAnsi="Cambria Math" w:cstheme="minorHAnsi"/>
          </w:rPr>
          <m:t xml:space="preserve">f </m:t>
        </m:r>
      </m:oMath>
      <w:r w:rsidRPr="005C0C9F">
        <w:rPr>
          <w:rFonts w:eastAsiaTheme="minorEastAsia" w:cstheme="minorHAnsi"/>
        </w:rPr>
        <w:t xml:space="preserve">entre </w:t>
      </w:r>
      <m:oMath>
        <m:r>
          <w:rPr>
            <w:rFonts w:ascii="Cambria Math" w:eastAsiaTheme="minorEastAsia" w:hAnsi="Cambria Math" w:cstheme="minorHAnsi"/>
          </w:rPr>
          <m:t>a</m:t>
        </m:r>
      </m:oMath>
      <w:r w:rsidRPr="005C0C9F">
        <w:rPr>
          <w:rFonts w:eastAsiaTheme="minorEastAsia" w:cstheme="minorHAnsi"/>
        </w:rPr>
        <w:t xml:space="preserve"> et </w:t>
      </w:r>
      <m:oMath>
        <m:r>
          <w:rPr>
            <w:rFonts w:ascii="Cambria Math" w:eastAsiaTheme="minorEastAsia" w:hAnsi="Cambria Math" w:cstheme="minorHAnsi"/>
          </w:rPr>
          <m:t>b</m:t>
        </m:r>
      </m:oMath>
    </w:p>
    <w:p w14:paraId="63FFCE34" w14:textId="41AA3BEC" w:rsidR="004E3C7E" w:rsidRDefault="00AC6933" w:rsidP="001F55B7">
      <w:pPr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est égale à l’aire du rectangle </w:t>
      </w:r>
      <m:oMath>
        <m:r>
          <w:rPr>
            <w:rFonts w:ascii="Cambria Math" w:eastAsiaTheme="minorEastAsia" w:hAnsi="Cambria Math" w:cstheme="minorHAnsi"/>
          </w:rPr>
          <m:t>ABCD</m:t>
        </m:r>
      </m:oMath>
      <w:r w:rsidRPr="005C0C9F">
        <w:rPr>
          <w:rFonts w:eastAsiaTheme="minorEastAsia" w:cstheme="minorHAnsi"/>
        </w:rPr>
        <w:t xml:space="preserve"> de largeur</w:t>
      </w:r>
    </w:p>
    <w:p w14:paraId="57A34878" w14:textId="679694BA" w:rsidR="00AC6933" w:rsidRDefault="00AC6933" w:rsidP="001F55B7">
      <w:pPr>
        <w:jc w:val="both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b – a</m:t>
        </m:r>
      </m:oMath>
      <w:r w:rsidRPr="005C0C9F">
        <w:rPr>
          <w:rFonts w:eastAsiaTheme="minorEastAsia" w:cstheme="minorHAnsi"/>
          <w:i/>
          <w:iCs/>
        </w:rPr>
        <w:t xml:space="preserve"> </w:t>
      </w:r>
      <w:r w:rsidRPr="005C0C9F">
        <w:rPr>
          <w:rFonts w:eastAsiaTheme="minorEastAsia" w:cstheme="minorHAnsi"/>
        </w:rPr>
        <w:t xml:space="preserve">et de hauteur </w:t>
      </w:r>
      <m:oMath>
        <m:r>
          <w:rPr>
            <w:rFonts w:ascii="Cambria Math" w:hAnsi="Cambria Math" w:cstheme="minorHAnsi"/>
          </w:rPr>
          <m:t>μ</m:t>
        </m:r>
      </m:oMath>
      <w:r w:rsidR="00A44628" w:rsidRPr="005C0C9F">
        <w:rPr>
          <w:rFonts w:eastAsiaTheme="minorEastAsia" w:cstheme="minorHAnsi"/>
        </w:rPr>
        <w:t>.</w:t>
      </w:r>
    </w:p>
    <w:p w14:paraId="5B8868E3" w14:textId="461DDE9C" w:rsidR="00A44628" w:rsidRPr="00C40E6E" w:rsidRDefault="004E3C7E" w:rsidP="001F55B7">
      <w:pPr>
        <w:jc w:val="both"/>
        <w:rPr>
          <w:rFonts w:eastAsiaTheme="minorEastAsia" w:cstheme="minorHAnsi"/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F95C70" wp14:editId="02F1DA5F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628650" cy="36195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F2369" w14:textId="5239D89B" w:rsidR="004E3C7E" w:rsidRPr="004E3C7E" w:rsidRDefault="004E3C7E">
                            <w:pPr>
                              <w:rPr>
                                <w:color w:val="0000CC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CC"/>
                                  </w:rPr>
                                  <m:t>y=μ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95C70" id="Zone de texte 17" o:spid="_x0000_s1031" type="#_x0000_t202" style="position:absolute;left:0;text-align:left;margin-left:0;margin-top:.8pt;width:49.5pt;height:28.5pt;z-index:2517022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" filled="f" stroked="f" strokeweight=".5pt">
                <v:textbox>
                  <w:txbxContent>
                    <w:p w14:paraId="415F2369" w14:textId="5239D89B" w:rsidR="004E3C7E" w:rsidRPr="004E3C7E" w:rsidRDefault="004E3C7E">
                      <w:pPr>
                        <w:rPr>
                          <w:color w:val="0000CC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CC"/>
                            </w:rPr>
                            <m:t>y=μ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A44628" w:rsidRPr="00C40E6E">
        <w:rPr>
          <w:rFonts w:eastAsiaTheme="minorEastAsia" w:cstheme="minorHAnsi"/>
          <w:b/>
          <w:bCs/>
          <w:i/>
          <w:iCs/>
        </w:rPr>
        <w:t>Exemple :</w:t>
      </w:r>
    </w:p>
    <w:p w14:paraId="0D6A3134" w14:textId="1310B544" w:rsidR="00A44628" w:rsidRPr="005C0C9F" w:rsidRDefault="00E17C2E" w:rsidP="001F55B7">
      <w:pPr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Sur</w:t>
      </w:r>
      <w:r w:rsidR="005136D4" w:rsidRPr="005C0C9F">
        <w:rPr>
          <w:rFonts w:eastAsiaTheme="minorEastAsia" w:cstheme="minorHAnsi"/>
        </w:rPr>
        <w:t xml:space="preserve"> </w:t>
      </w:r>
      <m:oMath>
        <m:r>
          <w:rPr>
            <w:rFonts w:ascii="Cambria Math" w:eastAsiaTheme="minorEastAsia" w:hAnsi="Cambria Math" w:cstheme="minorHAnsi"/>
          </w:rPr>
          <m:t>[3 ;5]</m:t>
        </m:r>
      </m:oMath>
      <w:r w:rsidR="00A44628" w:rsidRPr="005C0C9F">
        <w:rPr>
          <w:rFonts w:eastAsiaTheme="minorEastAsia" w:cstheme="minorHAnsi"/>
        </w:rPr>
        <w:t xml:space="preserve">, </w:t>
      </w:r>
      <m:oMath>
        <m:r>
          <w:rPr>
            <w:rFonts w:ascii="Cambria Math" w:eastAsiaTheme="minorEastAsia" w:hAnsi="Cambria Math" w:cstheme="minorHAnsi"/>
          </w:rPr>
          <m:t>f</m:t>
        </m:r>
        <m:d>
          <m:dPr>
            <m:ctrlPr>
              <w:rPr>
                <w:rFonts w:ascii="Cambria Math" w:eastAsiaTheme="minorEastAsia" w:hAnsi="Cambria Math" w:cstheme="minorHAnsi"/>
                <w:i/>
              </w:rPr>
            </m:ctrlPr>
          </m:dPr>
          <m:e>
            <m:r>
              <w:rPr>
                <w:rFonts w:ascii="Cambria Math" w:eastAsiaTheme="minorEastAsia" w:hAnsi="Cambria Math" w:cstheme="minorHAnsi"/>
              </w:rPr>
              <m:t>x</m:t>
            </m:r>
          </m:e>
        </m:d>
        <m:r>
          <w:rPr>
            <w:rFonts w:ascii="Cambria Math" w:eastAsiaTheme="minorEastAsia" w:hAnsi="Cambria Math" w:cstheme="minorHAnsi"/>
          </w:rPr>
          <m:t>=2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x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  <m:r>
          <w:rPr>
            <w:rFonts w:ascii="Cambria Math" w:eastAsiaTheme="minorEastAsia" w:hAnsi="Cambria Math" w:cstheme="minorHAnsi"/>
          </w:rPr>
          <m:t>-5</m:t>
        </m:r>
      </m:oMath>
      <w:r w:rsidR="00A44628" w:rsidRPr="005C0C9F">
        <w:rPr>
          <w:rFonts w:eastAsiaTheme="minorEastAsia" w:cstheme="minorHAnsi"/>
        </w:rPr>
        <w:t>.</w:t>
      </w:r>
    </w:p>
    <w:p w14:paraId="365F238A" w14:textId="69D5EBFB" w:rsidR="007F39B7" w:rsidRDefault="004E3C7E" w:rsidP="001F55B7">
      <w:pPr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Calculer la valeur moyenne </w:t>
      </w:r>
      <m:oMath>
        <m:r>
          <w:rPr>
            <w:rFonts w:ascii="Cambria Math" w:eastAsiaTheme="minorEastAsia" w:hAnsi="Cambria Math" w:cstheme="minorHAnsi"/>
          </w:rPr>
          <m:t>μ</m:t>
        </m:r>
      </m:oMath>
      <w:r>
        <w:rPr>
          <w:rFonts w:eastAsiaTheme="minorEastAsia" w:cstheme="minorHAnsi"/>
        </w:rPr>
        <w:t xml:space="preserve"> de </w:t>
      </w:r>
      <m:oMath>
        <m:r>
          <w:rPr>
            <w:rFonts w:ascii="Cambria Math" w:eastAsiaTheme="minorEastAsia" w:hAnsi="Cambria Math" w:cstheme="minorHAnsi"/>
          </w:rPr>
          <m:t>f</m:t>
        </m:r>
      </m:oMath>
      <w:r>
        <w:rPr>
          <w:rFonts w:eastAsiaTheme="minorEastAsia" w:cstheme="minorHAnsi"/>
        </w:rPr>
        <w:t xml:space="preserve"> sur </w:t>
      </w:r>
      <m:oMath>
        <m:r>
          <w:rPr>
            <w:rFonts w:ascii="Cambria Math" w:eastAsiaTheme="minorEastAsia" w:hAnsi="Cambria Math" w:cstheme="minorHAnsi"/>
          </w:rPr>
          <m:t>[3 ;5]</m:t>
        </m:r>
      </m:oMath>
    </w:p>
    <w:p w14:paraId="08FA44EC" w14:textId="0432C7D6" w:rsidR="00E17C2E" w:rsidRDefault="00E17C2E" w:rsidP="001F55B7">
      <w:pPr>
        <w:jc w:val="both"/>
        <w:rPr>
          <w:rFonts w:eastAsiaTheme="minorEastAsia" w:cstheme="minorHAnsi"/>
        </w:rPr>
      </w:pPr>
    </w:p>
    <w:p w14:paraId="2B2915C4" w14:textId="77777777" w:rsidR="00E17C2E" w:rsidRPr="005C0C9F" w:rsidRDefault="00E17C2E" w:rsidP="001F55B7">
      <w:pPr>
        <w:jc w:val="both"/>
        <w:rPr>
          <w:rFonts w:eastAsiaTheme="minorEastAsia" w:cstheme="minorHAnsi"/>
        </w:rPr>
      </w:pPr>
    </w:p>
    <w:p w14:paraId="4B404F0D" w14:textId="7877C933" w:rsidR="005136D4" w:rsidRDefault="005136D4" w:rsidP="001F55B7">
      <w:pPr>
        <w:jc w:val="both"/>
        <w:rPr>
          <w:rFonts w:eastAsiaTheme="minorEastAsia" w:cstheme="minorHAnsi"/>
        </w:rPr>
      </w:pPr>
    </w:p>
    <w:p w14:paraId="266EA263" w14:textId="7D58895A" w:rsidR="004E3C7E" w:rsidRDefault="004E3C7E" w:rsidP="001F55B7">
      <w:pPr>
        <w:jc w:val="both"/>
        <w:rPr>
          <w:rFonts w:eastAsiaTheme="minorEastAsia" w:cstheme="minorHAnsi"/>
        </w:rPr>
      </w:pPr>
    </w:p>
    <w:p w14:paraId="489A3649" w14:textId="77777777" w:rsidR="004E3C7E" w:rsidRPr="00E17C2E" w:rsidRDefault="004E3C7E" w:rsidP="001F55B7">
      <w:pPr>
        <w:jc w:val="both"/>
        <w:rPr>
          <w:rFonts w:eastAsiaTheme="minorEastAsia" w:cstheme="minorHAnsi"/>
        </w:rPr>
      </w:pPr>
    </w:p>
    <w:p w14:paraId="3CB6B1E2" w14:textId="35F96B6F" w:rsidR="00D62B3E" w:rsidRPr="00C916B6" w:rsidRDefault="005C0C9F" w:rsidP="00C916B6">
      <w:pPr>
        <w:pStyle w:val="Titre1"/>
      </w:pPr>
      <w:bookmarkStart w:id="34" w:name="_Toc67918534"/>
      <w:r w:rsidRPr="00C916B6">
        <w:t>Étudier</w:t>
      </w:r>
      <w:r w:rsidR="005823F0" w:rsidRPr="00C916B6">
        <w:t xml:space="preserve"> une suite d’intégrales</w:t>
      </w:r>
      <w:bookmarkEnd w:id="34"/>
    </w:p>
    <w:p w14:paraId="48D56CC0" w14:textId="6C02C9C1" w:rsidR="005823F0" w:rsidRPr="005C0C9F" w:rsidRDefault="005823F0" w:rsidP="001F55B7">
      <w:pPr>
        <w:jc w:val="both"/>
        <w:rPr>
          <w:rFonts w:eastAsiaTheme="minorEastAsia" w:cstheme="minorHAnsi"/>
        </w:rPr>
      </w:pPr>
      <w:r w:rsidRPr="005C0C9F">
        <w:rPr>
          <w:rFonts w:cstheme="minorHAnsi"/>
        </w:rPr>
        <w:t xml:space="preserve">Pour </w:t>
      </w:r>
      <w:r w:rsidRPr="005C0C9F">
        <w:rPr>
          <w:rFonts w:cstheme="minorHAnsi"/>
          <w:i/>
          <w:iCs/>
        </w:rPr>
        <w:t>n</w:t>
      </w:r>
      <w:r w:rsidRPr="005C0C9F">
        <w:rPr>
          <w:rFonts w:cstheme="minorHAnsi"/>
        </w:rPr>
        <w:t xml:space="preserve"> </w:t>
      </w:r>
      <m:oMath>
        <m:r>
          <w:rPr>
            <w:rFonts w:ascii="Cambria Math" w:hAnsi="Cambria Math" w:cstheme="minorHAnsi"/>
          </w:rPr>
          <m:t>∈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theme="minorHAnsi"/>
              </w:rPr>
              <m:t>N</m:t>
            </m:r>
          </m:e>
          <m:sup>
            <m:r>
              <w:rPr>
                <w:rFonts w:ascii="Cambria Math" w:eastAsiaTheme="minorEastAsia" w:hAnsi="Cambria Math" w:cstheme="minorHAnsi"/>
              </w:rPr>
              <m:t>*</m:t>
            </m:r>
          </m:sup>
        </m:sSup>
      </m:oMath>
      <w:r w:rsidRPr="005C0C9F">
        <w:rPr>
          <w:rFonts w:eastAsiaTheme="minorEastAsia" w:cstheme="minorHAnsi"/>
        </w:rPr>
        <w:t xml:space="preserve">, on considère les fonctions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f</m:t>
            </m:r>
          </m:e>
          <m:sub>
            <m:r>
              <w:rPr>
                <w:rFonts w:ascii="Cambria Math" w:eastAsiaTheme="minorEastAsia" w:hAnsi="Cambria Math" w:cstheme="minorHAnsi"/>
              </w:rPr>
              <m:t>n</m:t>
            </m:r>
          </m:sub>
        </m:sSub>
        <m:r>
          <w:rPr>
            <w:rFonts w:ascii="Cambria Math" w:eastAsiaTheme="minorEastAsia" w:hAnsi="Cambria Math" w:cstheme="minorHAnsi"/>
          </w:rPr>
          <m:t xml:space="preserve">:t ⟼ </m:t>
        </m:r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</w:rPr>
              <m:t>1+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</w:rPr>
                  <m:t>t</m:t>
                </m:r>
              </m:e>
              <m:sup>
                <m:r>
                  <w:rPr>
                    <w:rFonts w:ascii="Cambria Math" w:eastAsiaTheme="minorEastAsia" w:hAnsi="Cambria Math" w:cstheme="minorHAnsi"/>
                  </w:rPr>
                  <m:t>n</m:t>
                </m:r>
              </m:sup>
            </m:sSup>
          </m:den>
        </m:f>
      </m:oMath>
      <w:r w:rsidRPr="005C0C9F">
        <w:rPr>
          <w:rFonts w:eastAsiaTheme="minorEastAsia" w:cstheme="minorHAnsi"/>
        </w:rPr>
        <w:t xml:space="preserve"> et on pose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</m:t>
            </m:r>
          </m:e>
          <m:sub>
            <m:r>
              <w:rPr>
                <w:rFonts w:ascii="Cambria Math" w:eastAsiaTheme="minorEastAsia" w:hAnsi="Cambria Math" w:cstheme="minorHAnsi"/>
              </w:rPr>
              <m:t>n</m:t>
            </m:r>
          </m:sub>
        </m:sSub>
        <m:r>
          <w:rPr>
            <w:rFonts w:ascii="Cambria Math" w:eastAsiaTheme="minorEastAsia" w:hAnsi="Cambria Math" w:cstheme="minorHAnsi"/>
          </w:rPr>
          <m:t>=</m:t>
        </m:r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0</m:t>
            </m:r>
          </m:sub>
          <m:sup>
            <m:r>
              <w:rPr>
                <w:rFonts w:ascii="Cambria Math" w:eastAsiaTheme="minorEastAsia" w:hAnsi="Cambria Math" w:cstheme="minorHAnsi"/>
              </w:rPr>
              <m:t>1</m:t>
            </m:r>
          </m:sup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n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t</m:t>
                </m:r>
              </m:e>
            </m:d>
            <m:r>
              <w:rPr>
                <w:rFonts w:ascii="Cambria Math" w:eastAsiaTheme="minorEastAsia" w:hAnsi="Cambria Math" w:cstheme="minorHAnsi"/>
              </w:rPr>
              <m:t>dt</m:t>
            </m:r>
          </m:e>
        </m:nary>
      </m:oMath>
      <w:r w:rsidRPr="005C0C9F">
        <w:rPr>
          <w:rFonts w:eastAsiaTheme="minorEastAsia" w:cstheme="minorHAnsi"/>
        </w:rPr>
        <w:t>.</w:t>
      </w:r>
    </w:p>
    <w:p w14:paraId="071AD016" w14:textId="1026D7C0" w:rsidR="00D62B3E" w:rsidRPr="005C0C9F" w:rsidRDefault="00E17C2E" w:rsidP="001F55B7">
      <w:pPr>
        <w:jc w:val="both"/>
        <w:rPr>
          <w:rFonts w:eastAsiaTheme="minorEastAsia" w:cstheme="minorHAnsi"/>
        </w:rPr>
      </w:pPr>
      <w:r w:rsidRPr="00E17C2E">
        <w:rPr>
          <w:rFonts w:cstheme="minorHAnsi"/>
          <w:noProof/>
        </w:rPr>
        <w:drawing>
          <wp:anchor distT="0" distB="0" distL="114300" distR="114300" simplePos="0" relativeHeight="251689984" behindDoc="1" locked="0" layoutInCell="1" allowOverlap="1" wp14:anchorId="5E741731" wp14:editId="3D2F8C0F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2992755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449" y="21509"/>
                <wp:lineTo x="21449" y="0"/>
                <wp:lineTo x="0" y="0"/>
              </wp:wrapPolygon>
            </wp:wrapTight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00" t="36037" r="15431" b="23899"/>
                    <a:stretch/>
                  </pic:blipFill>
                  <pic:spPr bwMode="auto">
                    <a:xfrm>
                      <a:off x="0" y="0"/>
                      <a:ext cx="299275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3F0" w:rsidRPr="005C0C9F">
        <w:rPr>
          <w:rFonts w:eastAsiaTheme="minorEastAsia" w:cstheme="minorHAnsi"/>
        </w:rPr>
        <w:t xml:space="preserve">On donne les représentations de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f</m:t>
            </m:r>
          </m:e>
          <m:sub>
            <m:r>
              <w:rPr>
                <w:rFonts w:ascii="Cambria Math" w:eastAsiaTheme="minorEastAsia" w:hAnsi="Cambria Math" w:cstheme="minorHAnsi"/>
                <w:vertAlign w:val="subscript"/>
              </w:rPr>
              <m:t>1</m:t>
            </m:r>
          </m:sub>
        </m:sSub>
      </m:oMath>
      <w:r w:rsidR="005823F0" w:rsidRPr="005C0C9F">
        <w:rPr>
          <w:rFonts w:eastAsiaTheme="minorEastAsia" w:cstheme="minorHAnsi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f</m:t>
            </m:r>
          </m:e>
          <m:sub>
            <m:r>
              <w:rPr>
                <w:rFonts w:ascii="Cambria Math" w:eastAsiaTheme="minorEastAsia" w:hAnsi="Cambria Math" w:cstheme="minorHAnsi"/>
                <w:vertAlign w:val="subscript"/>
              </w:rPr>
              <m:t>3</m:t>
            </m:r>
          </m:sub>
        </m:sSub>
      </m:oMath>
      <w:r w:rsidR="005823F0" w:rsidRPr="005C0C9F">
        <w:rPr>
          <w:rFonts w:eastAsiaTheme="minorEastAsia" w:cstheme="minorHAnsi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f</m:t>
            </m:r>
          </m:e>
          <m:sub>
            <m:r>
              <w:rPr>
                <w:rFonts w:ascii="Cambria Math" w:eastAsiaTheme="minorEastAsia" w:hAnsi="Cambria Math" w:cstheme="minorHAnsi"/>
                <w:vertAlign w:val="subscript"/>
              </w:rPr>
              <m:t>10</m:t>
            </m:r>
          </m:sub>
        </m:sSub>
      </m:oMath>
      <w:r w:rsidR="005823F0" w:rsidRPr="005C0C9F">
        <w:rPr>
          <w:rFonts w:eastAsiaTheme="minorEastAsia" w:cstheme="minorHAnsi"/>
        </w:rPr>
        <w:t xml:space="preserve"> et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f</m:t>
            </m:r>
          </m:e>
          <m:sub>
            <m:r>
              <w:rPr>
                <w:rFonts w:ascii="Cambria Math" w:eastAsiaTheme="minorEastAsia" w:hAnsi="Cambria Math" w:cstheme="minorHAnsi"/>
                <w:vertAlign w:val="subscript"/>
              </w:rPr>
              <m:t>100</m:t>
            </m:r>
          </m:sub>
        </m:sSub>
      </m:oMath>
      <w:r w:rsidR="009B38C3" w:rsidRPr="005C0C9F">
        <w:rPr>
          <w:rFonts w:eastAsiaTheme="minorEastAsia" w:cstheme="minorHAnsi"/>
        </w:rPr>
        <w:t>.</w:t>
      </w:r>
    </w:p>
    <w:p w14:paraId="0EC047E9" w14:textId="641CF4D6" w:rsidR="009B38C3" w:rsidRDefault="009B38C3" w:rsidP="001F55B7">
      <w:pPr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 xml:space="preserve">1/ Conjecturer graphiquement le sens de variation de la suite </w:t>
      </w:r>
      <m:oMath>
        <m:r>
          <w:rPr>
            <w:rFonts w:ascii="Cambria Math" w:eastAsiaTheme="minorEastAsia" w:hAnsi="Cambria Math" w:cstheme="minorHAnsi"/>
          </w:rPr>
          <m:t>(</m:t>
        </m:r>
        <m:sSub>
          <m:sSubPr>
            <m:ctrlPr>
              <w:rPr>
                <w:rFonts w:ascii="Cambria Math" w:eastAsiaTheme="minorEastAsia" w:hAnsi="Cambria Math" w:cstheme="minorHAnsi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</m:t>
            </m:r>
            <m:ctrlPr>
              <w:rPr>
                <w:rFonts w:ascii="Cambria Math" w:eastAsiaTheme="minorEastAsia" w:hAnsi="Cambria Math" w:cstheme="minorHAnsi"/>
                <w:i/>
              </w:rPr>
            </m:ctrlPr>
          </m:e>
          <m:sub>
            <m:r>
              <w:rPr>
                <w:rFonts w:ascii="Cambria Math" w:eastAsiaTheme="minorEastAsia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eastAsiaTheme="minorEastAsia" w:hAnsi="Cambria Math" w:cstheme="minorHAnsi"/>
          </w:rPr>
          <m:t>)</m:t>
        </m:r>
      </m:oMath>
      <w:r w:rsidRPr="005C0C9F">
        <w:rPr>
          <w:rFonts w:eastAsiaTheme="minorEastAsia" w:cstheme="minorHAnsi"/>
        </w:rPr>
        <w:t xml:space="preserve"> ainsi que sa convergence éventuelle.</w:t>
      </w:r>
    </w:p>
    <w:p w14:paraId="45E9AA55" w14:textId="30384AA2" w:rsidR="00E17C2E" w:rsidRDefault="00E17C2E" w:rsidP="001F55B7">
      <w:pPr>
        <w:jc w:val="both"/>
        <w:rPr>
          <w:rFonts w:eastAsiaTheme="minorEastAsia" w:cstheme="minorHAnsi"/>
        </w:rPr>
      </w:pPr>
    </w:p>
    <w:p w14:paraId="7A93F4D3" w14:textId="77777777" w:rsidR="00E17C2E" w:rsidRPr="005C0C9F" w:rsidRDefault="00E17C2E" w:rsidP="001F55B7">
      <w:pPr>
        <w:jc w:val="both"/>
        <w:rPr>
          <w:rFonts w:eastAsiaTheme="minorEastAsia" w:cstheme="minorHAnsi"/>
        </w:rPr>
      </w:pPr>
    </w:p>
    <w:p w14:paraId="1813A839" w14:textId="1815B6B8" w:rsidR="005136D4" w:rsidRPr="005C0C9F" w:rsidRDefault="005136D4" w:rsidP="001F55B7">
      <w:pPr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>2</w:t>
      </w:r>
      <w:r w:rsidR="009B38C3" w:rsidRPr="005C0C9F">
        <w:rPr>
          <w:rFonts w:eastAsiaTheme="minorEastAsia" w:cstheme="minorHAnsi"/>
        </w:rPr>
        <w:t xml:space="preserve">/ Montrer que pour tout </w:t>
      </w:r>
      <m:oMath>
        <m:r>
          <w:rPr>
            <w:rFonts w:ascii="Cambria Math" w:eastAsiaTheme="minorEastAsia" w:hAnsi="Cambria Math" w:cstheme="minorHAnsi"/>
          </w:rPr>
          <m:t>t∈</m:t>
        </m:r>
        <m:d>
          <m:dPr>
            <m:begChr m:val="["/>
            <m:endChr m:val="]"/>
            <m:ctrlPr>
              <w:rPr>
                <w:rFonts w:ascii="Cambria Math" w:eastAsiaTheme="minorEastAsia" w:hAnsi="Cambria Math" w:cstheme="minorHAnsi"/>
                <w:bCs/>
                <w:i/>
              </w:rPr>
            </m:ctrlPr>
          </m:dPr>
          <m:e>
            <m:r>
              <w:rPr>
                <w:rFonts w:ascii="Cambria Math" w:eastAsiaTheme="minorEastAsia" w:hAnsi="Cambria Math" w:cstheme="minorHAnsi"/>
              </w:rPr>
              <m:t>0;1</m:t>
            </m:r>
          </m:e>
        </m:d>
      </m:oMath>
      <w:r w:rsidR="00C85358">
        <w:rPr>
          <w:rFonts w:eastAsiaTheme="minorEastAsia" w:cstheme="minorHAnsi"/>
          <w:bCs/>
        </w:rPr>
        <w:t xml:space="preserve"> </w:t>
      </w:r>
      <w:r w:rsidR="009B38C3" w:rsidRPr="005C0C9F">
        <w:rPr>
          <w:rFonts w:eastAsiaTheme="minorEastAsia" w:cstheme="minorHAnsi"/>
        </w:rPr>
        <w:t xml:space="preserve">et pour tout </w:t>
      </w:r>
      <m:oMath>
        <m:r>
          <w:rPr>
            <w:rFonts w:ascii="Cambria Math" w:hAnsi="Cambria Math" w:cstheme="minorHAnsi"/>
          </w:rPr>
          <m:t>n∈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 w:cstheme="minorHAnsi"/>
              </w:rPr>
              <m:t>N</m:t>
            </m:r>
          </m:e>
          <m:sup>
            <m:r>
              <w:rPr>
                <w:rFonts w:ascii="Cambria Math" w:eastAsiaTheme="minorEastAsia" w:hAnsi="Cambria Math" w:cstheme="minorHAnsi"/>
              </w:rPr>
              <m:t>*</m:t>
            </m:r>
          </m:sup>
        </m:sSup>
      </m:oMath>
      <w:r w:rsidR="009B38C3" w:rsidRPr="005C0C9F">
        <w:rPr>
          <w:rFonts w:eastAsiaTheme="minorEastAsia" w:cstheme="minorHAnsi"/>
        </w:rPr>
        <w:t>, on a</w:t>
      </w:r>
      <w:r w:rsidRPr="005C0C9F">
        <w:rPr>
          <w:rFonts w:eastAsiaTheme="minorEastAsia" w:cstheme="minorHAnsi"/>
        </w:rPr>
        <w:t> :</w:t>
      </w:r>
    </w:p>
    <w:p w14:paraId="7928B106" w14:textId="192449E7" w:rsidR="009B38C3" w:rsidRPr="00E17C2E" w:rsidRDefault="00A33CD1" w:rsidP="005136D4">
      <w:pPr>
        <w:ind w:firstLine="993"/>
        <w:jc w:val="both"/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1–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</w:rPr>
                <m:t>t</m:t>
              </m:r>
            </m:e>
            <m:sup>
              <m:r>
                <w:rPr>
                  <w:rFonts w:ascii="Cambria Math" w:eastAsiaTheme="minorEastAsia" w:hAnsi="Cambria Math" w:cstheme="minorHAnsi"/>
                  <w:vertAlign w:val="superscript"/>
                </w:rPr>
                <m:t>n</m:t>
              </m:r>
            </m:sup>
          </m:sSup>
          <m:r>
            <w:rPr>
              <w:rFonts w:ascii="Cambria Math" w:eastAsiaTheme="minorEastAsia" w:hAnsi="Cambria Math" w:cstheme="minorHAnsi"/>
            </w:rPr>
            <m:t xml:space="preserve">≤ 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 xml:space="preserve">1+ </m:t>
              </m:r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</w:rPr>
                    <m:t>n</m:t>
                  </m:r>
                </m:sup>
              </m:sSup>
            </m:den>
          </m:f>
          <m:r>
            <w:rPr>
              <w:rFonts w:ascii="Cambria Math" w:eastAsiaTheme="minorEastAsia" w:hAnsi="Cambria Math" w:cstheme="minorHAnsi"/>
            </w:rPr>
            <m:t xml:space="preserve"> ≤1.</m:t>
          </m:r>
        </m:oMath>
      </m:oMathPara>
    </w:p>
    <w:p w14:paraId="2033D127" w14:textId="7EEB7B6A" w:rsidR="00E17C2E" w:rsidRDefault="00E17C2E" w:rsidP="005136D4">
      <w:pPr>
        <w:ind w:firstLine="993"/>
        <w:jc w:val="both"/>
        <w:rPr>
          <w:rFonts w:eastAsiaTheme="minorEastAsia" w:cstheme="minorHAnsi"/>
        </w:rPr>
      </w:pPr>
    </w:p>
    <w:p w14:paraId="2AEA7ED4" w14:textId="77777777" w:rsidR="00E17C2E" w:rsidRPr="005C0C9F" w:rsidRDefault="00E17C2E" w:rsidP="005136D4">
      <w:pPr>
        <w:ind w:firstLine="993"/>
        <w:jc w:val="both"/>
        <w:rPr>
          <w:rFonts w:eastAsiaTheme="minorEastAsia" w:cstheme="minorHAnsi"/>
        </w:rPr>
      </w:pPr>
    </w:p>
    <w:p w14:paraId="42976F5F" w14:textId="01106575" w:rsidR="009B38C3" w:rsidRDefault="005136D4" w:rsidP="001F55B7">
      <w:pPr>
        <w:jc w:val="both"/>
        <w:rPr>
          <w:rFonts w:eastAsiaTheme="minorEastAsia" w:cstheme="minorHAnsi"/>
        </w:rPr>
      </w:pPr>
      <w:r w:rsidRPr="005C0C9F">
        <w:rPr>
          <w:rFonts w:eastAsiaTheme="minorEastAsia" w:cstheme="minorHAnsi"/>
        </w:rPr>
        <w:t>3</w:t>
      </w:r>
      <w:r w:rsidR="009B38C3" w:rsidRPr="005C0C9F">
        <w:rPr>
          <w:rFonts w:eastAsiaTheme="minorEastAsia" w:cstheme="minorHAnsi"/>
        </w:rPr>
        <w:t xml:space="preserve">/ Calculer </w:t>
      </w:r>
      <m:oMath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</w:rPr>
            </m:ctrlPr>
          </m:naryPr>
          <m:sub>
            <m:r>
              <w:rPr>
                <w:rFonts w:ascii="Cambria Math" w:eastAsiaTheme="minorEastAsia" w:hAnsi="Cambria Math" w:cstheme="minorHAnsi"/>
              </w:rPr>
              <m:t>0</m:t>
            </m:r>
          </m:sub>
          <m:sup>
            <m:r>
              <w:rPr>
                <w:rFonts w:ascii="Cambria Math" w:eastAsiaTheme="minorEastAsia" w:hAnsi="Cambria Math" w:cstheme="minorHAnsi"/>
              </w:rPr>
              <m:t>1</m:t>
            </m:r>
          </m:sup>
          <m:e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1-</m:t>
                </m:r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</w:rPr>
                      <m:t>t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</w:rPr>
                      <m:t>n</m:t>
                    </m:r>
                  </m:sup>
                </m:sSup>
              </m:e>
            </m:d>
            <m:r>
              <w:rPr>
                <w:rFonts w:ascii="Cambria Math" w:eastAsiaTheme="minorEastAsia" w:hAnsi="Cambria Math" w:cstheme="minorHAnsi"/>
              </w:rPr>
              <m:t xml:space="preserve"> dt</m:t>
            </m:r>
          </m:e>
        </m:nary>
      </m:oMath>
      <w:r w:rsidR="009B38C3" w:rsidRPr="005C0C9F">
        <w:rPr>
          <w:rFonts w:eastAsiaTheme="minorEastAsia" w:cstheme="minorHAnsi"/>
        </w:rPr>
        <w:t xml:space="preserve"> et en déduire un encadrement de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</m:t>
            </m:r>
          </m:e>
          <m:sub>
            <m:r>
              <w:rPr>
                <w:rFonts w:ascii="Cambria Math" w:eastAsiaTheme="minorEastAsia" w:hAnsi="Cambria Math" w:cstheme="minorHAnsi"/>
                <w:vertAlign w:val="subscript"/>
              </w:rPr>
              <m:t>n</m:t>
            </m:r>
          </m:sub>
        </m:sSub>
      </m:oMath>
      <w:r w:rsidR="009B38C3" w:rsidRPr="005C0C9F">
        <w:rPr>
          <w:rFonts w:eastAsiaTheme="minorEastAsia" w:cstheme="minorHAnsi"/>
        </w:rPr>
        <w:t>.</w:t>
      </w:r>
    </w:p>
    <w:p w14:paraId="6D10F632" w14:textId="3644F1AA" w:rsidR="00E17C2E" w:rsidRDefault="00E17C2E" w:rsidP="001F55B7">
      <w:pPr>
        <w:jc w:val="both"/>
        <w:rPr>
          <w:rFonts w:eastAsiaTheme="minorEastAsia" w:cstheme="minorHAnsi"/>
        </w:rPr>
      </w:pPr>
    </w:p>
    <w:p w14:paraId="0DF7D19D" w14:textId="77777777" w:rsidR="00E17C2E" w:rsidRPr="005C0C9F" w:rsidRDefault="00E17C2E" w:rsidP="001F55B7">
      <w:pPr>
        <w:jc w:val="both"/>
        <w:rPr>
          <w:rFonts w:eastAsiaTheme="minorEastAsia" w:cstheme="minorHAnsi"/>
        </w:rPr>
      </w:pPr>
    </w:p>
    <w:p w14:paraId="1697C833" w14:textId="70643A62" w:rsidR="009B38C3" w:rsidRPr="005C0C9F" w:rsidRDefault="005136D4" w:rsidP="001F55B7">
      <w:pPr>
        <w:jc w:val="both"/>
        <w:rPr>
          <w:rFonts w:cstheme="minorHAnsi"/>
        </w:rPr>
      </w:pPr>
      <w:r w:rsidRPr="005C0C9F">
        <w:rPr>
          <w:rFonts w:eastAsiaTheme="minorEastAsia" w:cstheme="minorHAnsi"/>
        </w:rPr>
        <w:t>4</w:t>
      </w:r>
      <w:r w:rsidR="009B38C3" w:rsidRPr="005C0C9F">
        <w:rPr>
          <w:rFonts w:eastAsiaTheme="minorEastAsia" w:cstheme="minorHAnsi"/>
        </w:rPr>
        <w:t xml:space="preserve">/ Montrer que la suite </w:t>
      </w:r>
      <m:oMath>
        <m:r>
          <w:rPr>
            <w:rFonts w:ascii="Cambria Math" w:eastAsiaTheme="minorEastAsia" w:hAnsi="Cambria Math" w:cstheme="minorHAnsi"/>
          </w:rPr>
          <m:t>(</m:t>
        </m:r>
        <m:sSub>
          <m:sSubPr>
            <m:ctrlPr>
              <w:rPr>
                <w:rFonts w:ascii="Cambria Math" w:eastAsiaTheme="minorEastAsia" w:hAnsi="Cambria Math" w:cstheme="minorHAnsi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</m:t>
            </m:r>
            <m:ctrlPr>
              <w:rPr>
                <w:rFonts w:ascii="Cambria Math" w:eastAsiaTheme="minorEastAsia" w:hAnsi="Cambria Math" w:cstheme="minorHAnsi"/>
                <w:i/>
              </w:rPr>
            </m:ctrlPr>
          </m:e>
          <m:sub>
            <m:r>
              <w:rPr>
                <w:rFonts w:ascii="Cambria Math" w:eastAsiaTheme="minorEastAsia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eastAsiaTheme="minorEastAsia" w:hAnsi="Cambria Math" w:cstheme="minorHAnsi"/>
          </w:rPr>
          <m:t>)</m:t>
        </m:r>
      </m:oMath>
      <w:r w:rsidR="009B38C3" w:rsidRPr="005C0C9F">
        <w:rPr>
          <w:rFonts w:eastAsiaTheme="minorEastAsia" w:cstheme="minorHAnsi"/>
        </w:rPr>
        <w:t xml:space="preserve"> converge et donner sa limite.</w:t>
      </w:r>
    </w:p>
    <w:sectPr w:rsidR="009B38C3" w:rsidRPr="005C0C9F" w:rsidSect="009E3B9F">
      <w:footerReference w:type="default" r:id="rId22"/>
      <w:pgSz w:w="11906" w:h="16838"/>
      <w:pgMar w:top="720" w:right="720" w:bottom="720" w:left="720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5F50E4" w14:textId="77777777" w:rsidR="00692126" w:rsidRDefault="00692126" w:rsidP="001973B0">
      <w:pPr>
        <w:spacing w:after="0" w:line="240" w:lineRule="auto"/>
      </w:pPr>
      <w:r>
        <w:separator/>
      </w:r>
    </w:p>
  </w:endnote>
  <w:endnote w:type="continuationSeparator" w:id="0">
    <w:p w14:paraId="0ACC6EC7" w14:textId="77777777" w:rsidR="00692126" w:rsidRDefault="00692126" w:rsidP="00197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05706008"/>
      <w:docPartObj>
        <w:docPartGallery w:val="Page Numbers (Bottom of Page)"/>
        <w:docPartUnique/>
      </w:docPartObj>
    </w:sdtPr>
    <w:sdtEndPr/>
    <w:sdtContent>
      <w:p w14:paraId="1D93D8B9" w14:textId="18DB56E9" w:rsidR="00692126" w:rsidRDefault="0069212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/</w:t>
        </w:r>
        <w:r w:rsidR="009B7A69">
          <w:fldChar w:fldCharType="begin"/>
        </w:r>
        <w:r w:rsidR="009B7A69">
          <w:instrText xml:space="preserve"> NUMPAGES   \* MERGEFORMAT </w:instrText>
        </w:r>
        <w:r w:rsidR="009B7A69">
          <w:fldChar w:fldCharType="separate"/>
        </w:r>
        <w:r>
          <w:rPr>
            <w:noProof/>
          </w:rPr>
          <w:t>8</w:t>
        </w:r>
        <w:r w:rsidR="009B7A69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8F56AC" w14:textId="77777777" w:rsidR="00692126" w:rsidRDefault="00692126" w:rsidP="001973B0">
      <w:pPr>
        <w:spacing w:after="0" w:line="240" w:lineRule="auto"/>
      </w:pPr>
      <w:r>
        <w:separator/>
      </w:r>
    </w:p>
  </w:footnote>
  <w:footnote w:type="continuationSeparator" w:id="0">
    <w:p w14:paraId="631F3BB3" w14:textId="77777777" w:rsidR="00692126" w:rsidRDefault="00692126" w:rsidP="001973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11A07"/>
    <w:multiLevelType w:val="hybridMultilevel"/>
    <w:tmpl w:val="6A140E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44A80"/>
    <w:multiLevelType w:val="hybridMultilevel"/>
    <w:tmpl w:val="0A8E45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660E5"/>
    <w:multiLevelType w:val="hybridMultilevel"/>
    <w:tmpl w:val="50CAC828"/>
    <w:lvl w:ilvl="0" w:tplc="9F4811AC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B7E7B"/>
    <w:multiLevelType w:val="hybridMultilevel"/>
    <w:tmpl w:val="446A2CA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961F7"/>
    <w:multiLevelType w:val="hybridMultilevel"/>
    <w:tmpl w:val="9D509D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B6B09"/>
    <w:multiLevelType w:val="hybridMultilevel"/>
    <w:tmpl w:val="7528D9E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E7C6C"/>
    <w:multiLevelType w:val="hybridMultilevel"/>
    <w:tmpl w:val="2D44CE1E"/>
    <w:lvl w:ilvl="0" w:tplc="5326397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A715A02"/>
    <w:multiLevelType w:val="hybridMultilevel"/>
    <w:tmpl w:val="2EACF8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E83598"/>
    <w:multiLevelType w:val="hybridMultilevel"/>
    <w:tmpl w:val="6C3A84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877D99"/>
    <w:multiLevelType w:val="hybridMultilevel"/>
    <w:tmpl w:val="5C2EBD20"/>
    <w:lvl w:ilvl="0" w:tplc="662C12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8D4AFD"/>
    <w:multiLevelType w:val="hybridMultilevel"/>
    <w:tmpl w:val="E3E8CC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EB0295"/>
    <w:multiLevelType w:val="multilevel"/>
    <w:tmpl w:val="AE7C57A4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614441E4"/>
    <w:multiLevelType w:val="hybridMultilevel"/>
    <w:tmpl w:val="7DD608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CD33DB"/>
    <w:multiLevelType w:val="hybridMultilevel"/>
    <w:tmpl w:val="0B38A6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8D2E45"/>
    <w:multiLevelType w:val="hybridMultilevel"/>
    <w:tmpl w:val="B49EBB7E"/>
    <w:lvl w:ilvl="0" w:tplc="F1BE91E6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9F4ACA"/>
    <w:multiLevelType w:val="hybridMultilevel"/>
    <w:tmpl w:val="C5AAAC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10"/>
  </w:num>
  <w:num w:numId="5">
    <w:abstractNumId w:val="5"/>
  </w:num>
  <w:num w:numId="6">
    <w:abstractNumId w:val="8"/>
  </w:num>
  <w:num w:numId="7">
    <w:abstractNumId w:val="15"/>
  </w:num>
  <w:num w:numId="8">
    <w:abstractNumId w:val="13"/>
  </w:num>
  <w:num w:numId="9">
    <w:abstractNumId w:val="4"/>
  </w:num>
  <w:num w:numId="10">
    <w:abstractNumId w:val="12"/>
  </w:num>
  <w:num w:numId="11">
    <w:abstractNumId w:val="6"/>
  </w:num>
  <w:num w:numId="12">
    <w:abstractNumId w:val="0"/>
  </w:num>
  <w:num w:numId="13">
    <w:abstractNumId w:val="14"/>
  </w:num>
  <w:num w:numId="14">
    <w:abstractNumId w:val="11"/>
  </w:num>
  <w:num w:numId="15">
    <w:abstractNumId w:val="11"/>
  </w:num>
  <w:num w:numId="16">
    <w:abstractNumId w:val="11"/>
  </w:num>
  <w:num w:numId="17">
    <w:abstractNumId w:val="11"/>
  </w:num>
  <w:num w:numId="18">
    <w:abstractNumId w:val="3"/>
  </w:num>
  <w:num w:numId="19">
    <w:abstractNumId w:val="7"/>
  </w:num>
  <w:num w:numId="20">
    <w:abstractNumId w:val="11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5F8"/>
    <w:rsid w:val="00017B07"/>
    <w:rsid w:val="000230ED"/>
    <w:rsid w:val="00027868"/>
    <w:rsid w:val="0003630D"/>
    <w:rsid w:val="00040A93"/>
    <w:rsid w:val="000D43C8"/>
    <w:rsid w:val="000F25F8"/>
    <w:rsid w:val="000F6C08"/>
    <w:rsid w:val="001167E3"/>
    <w:rsid w:val="001973B0"/>
    <w:rsid w:val="001B5AF6"/>
    <w:rsid w:val="001F55B7"/>
    <w:rsid w:val="00251D5B"/>
    <w:rsid w:val="00254DB9"/>
    <w:rsid w:val="002A0E84"/>
    <w:rsid w:val="002A6E80"/>
    <w:rsid w:val="002A7C52"/>
    <w:rsid w:val="003010AD"/>
    <w:rsid w:val="00343B44"/>
    <w:rsid w:val="003745AB"/>
    <w:rsid w:val="00404721"/>
    <w:rsid w:val="004B4F2F"/>
    <w:rsid w:val="004B63A9"/>
    <w:rsid w:val="004C021D"/>
    <w:rsid w:val="004E3C7E"/>
    <w:rsid w:val="004F2EB4"/>
    <w:rsid w:val="00505C31"/>
    <w:rsid w:val="00511C4B"/>
    <w:rsid w:val="005136D4"/>
    <w:rsid w:val="00542868"/>
    <w:rsid w:val="00575D3E"/>
    <w:rsid w:val="005823F0"/>
    <w:rsid w:val="00587C15"/>
    <w:rsid w:val="005A4847"/>
    <w:rsid w:val="005B5531"/>
    <w:rsid w:val="005C0C9F"/>
    <w:rsid w:val="005C7539"/>
    <w:rsid w:val="005D3A4E"/>
    <w:rsid w:val="006220A5"/>
    <w:rsid w:val="00631677"/>
    <w:rsid w:val="006572DD"/>
    <w:rsid w:val="00692126"/>
    <w:rsid w:val="006D2395"/>
    <w:rsid w:val="00720680"/>
    <w:rsid w:val="00724DF1"/>
    <w:rsid w:val="007308FC"/>
    <w:rsid w:val="007337C5"/>
    <w:rsid w:val="00741C5A"/>
    <w:rsid w:val="0076770C"/>
    <w:rsid w:val="007A600B"/>
    <w:rsid w:val="007C0C3F"/>
    <w:rsid w:val="007E4A3C"/>
    <w:rsid w:val="007F39B7"/>
    <w:rsid w:val="007F43F6"/>
    <w:rsid w:val="00816DEB"/>
    <w:rsid w:val="00844040"/>
    <w:rsid w:val="0084793E"/>
    <w:rsid w:val="00873428"/>
    <w:rsid w:val="00894F0F"/>
    <w:rsid w:val="00966EC8"/>
    <w:rsid w:val="0097158D"/>
    <w:rsid w:val="0098517A"/>
    <w:rsid w:val="00987D88"/>
    <w:rsid w:val="00992944"/>
    <w:rsid w:val="009B38C3"/>
    <w:rsid w:val="009B7A69"/>
    <w:rsid w:val="009D450C"/>
    <w:rsid w:val="009D4805"/>
    <w:rsid w:val="009D77D7"/>
    <w:rsid w:val="009E3B9F"/>
    <w:rsid w:val="00A33CD1"/>
    <w:rsid w:val="00A44628"/>
    <w:rsid w:val="00A735F3"/>
    <w:rsid w:val="00A87DD9"/>
    <w:rsid w:val="00A9413A"/>
    <w:rsid w:val="00AC6933"/>
    <w:rsid w:val="00AD10A9"/>
    <w:rsid w:val="00B01C02"/>
    <w:rsid w:val="00B27706"/>
    <w:rsid w:val="00B51EB9"/>
    <w:rsid w:val="00B72598"/>
    <w:rsid w:val="00BA0DE1"/>
    <w:rsid w:val="00C0645C"/>
    <w:rsid w:val="00C1428F"/>
    <w:rsid w:val="00C23C47"/>
    <w:rsid w:val="00C369E0"/>
    <w:rsid w:val="00C40E6E"/>
    <w:rsid w:val="00C47C53"/>
    <w:rsid w:val="00C76F57"/>
    <w:rsid w:val="00C85358"/>
    <w:rsid w:val="00C877C9"/>
    <w:rsid w:val="00C916B6"/>
    <w:rsid w:val="00CA762D"/>
    <w:rsid w:val="00CE3C81"/>
    <w:rsid w:val="00CE65F2"/>
    <w:rsid w:val="00D42251"/>
    <w:rsid w:val="00D43F2C"/>
    <w:rsid w:val="00D56EB1"/>
    <w:rsid w:val="00D62B3E"/>
    <w:rsid w:val="00D87C36"/>
    <w:rsid w:val="00D9211A"/>
    <w:rsid w:val="00DC4947"/>
    <w:rsid w:val="00E10B32"/>
    <w:rsid w:val="00E17C2E"/>
    <w:rsid w:val="00E27746"/>
    <w:rsid w:val="00E51944"/>
    <w:rsid w:val="00EC46F2"/>
    <w:rsid w:val="00EF103E"/>
    <w:rsid w:val="00EF5837"/>
    <w:rsid w:val="00F354B0"/>
    <w:rsid w:val="00F8598A"/>
    <w:rsid w:val="00FC2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B2FCE9B"/>
  <w15:chartTrackingRefBased/>
  <w15:docId w15:val="{F11E87E9-6E88-46CC-978C-108214254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916B6"/>
    <w:pPr>
      <w:keepNext/>
      <w:keepLines/>
      <w:numPr>
        <w:numId w:val="14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916B6"/>
    <w:pPr>
      <w:keepNext/>
      <w:keepLines/>
      <w:numPr>
        <w:ilvl w:val="1"/>
        <w:numId w:val="14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916B6"/>
    <w:pPr>
      <w:keepNext/>
      <w:keepLines/>
      <w:numPr>
        <w:ilvl w:val="2"/>
        <w:numId w:val="14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916B6"/>
    <w:pPr>
      <w:keepNext/>
      <w:keepLines/>
      <w:numPr>
        <w:ilvl w:val="3"/>
        <w:numId w:val="1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916B6"/>
    <w:pPr>
      <w:keepNext/>
      <w:keepLines/>
      <w:numPr>
        <w:ilvl w:val="4"/>
        <w:numId w:val="14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916B6"/>
    <w:pPr>
      <w:keepNext/>
      <w:keepLines/>
      <w:numPr>
        <w:ilvl w:val="5"/>
        <w:numId w:val="14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916B6"/>
    <w:pPr>
      <w:keepNext/>
      <w:keepLines/>
      <w:numPr>
        <w:ilvl w:val="6"/>
        <w:numId w:val="1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916B6"/>
    <w:pPr>
      <w:keepNext/>
      <w:keepLines/>
      <w:numPr>
        <w:ilvl w:val="7"/>
        <w:numId w:val="1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916B6"/>
    <w:pPr>
      <w:keepNext/>
      <w:keepLines/>
      <w:numPr>
        <w:ilvl w:val="8"/>
        <w:numId w:val="1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25F8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0F25F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519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1944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B27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973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73B0"/>
  </w:style>
  <w:style w:type="paragraph" w:styleId="Pieddepage">
    <w:name w:val="footer"/>
    <w:basedOn w:val="Normal"/>
    <w:link w:val="PieddepageCar"/>
    <w:uiPriority w:val="99"/>
    <w:unhideWhenUsed/>
    <w:rsid w:val="001973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73B0"/>
  </w:style>
  <w:style w:type="character" w:customStyle="1" w:styleId="Titre1Car">
    <w:name w:val="Titre 1 Car"/>
    <w:basedOn w:val="Policepardfaut"/>
    <w:link w:val="Titre1"/>
    <w:uiPriority w:val="9"/>
    <w:rsid w:val="00C916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C916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C916B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C916B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916B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916B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916B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916B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916B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re">
    <w:name w:val="Title"/>
    <w:basedOn w:val="Normal"/>
    <w:next w:val="Normal"/>
    <w:link w:val="TitreCar"/>
    <w:uiPriority w:val="10"/>
    <w:qFormat/>
    <w:rsid w:val="00C916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916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E3B9F"/>
    <w:pPr>
      <w:numPr>
        <w:numId w:val="0"/>
      </w:num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9E3B9F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9E3B9F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9E3B9F"/>
    <w:pPr>
      <w:spacing w:after="100"/>
      <w:ind w:left="440"/>
    </w:pPr>
  </w:style>
  <w:style w:type="character" w:styleId="Lienhypertexte">
    <w:name w:val="Hyperlink"/>
    <w:basedOn w:val="Policepardfaut"/>
    <w:uiPriority w:val="99"/>
    <w:unhideWhenUsed/>
    <w:rsid w:val="009E3B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359574-F0A8-4F02-9A0F-E757F7958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9</Pages>
  <Words>2311</Words>
  <Characters>12716</Characters>
  <Application>Microsoft Office Word</Application>
  <DocSecurity>0</DocSecurity>
  <Lines>105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 Blondeau</dc:creator>
  <cp:keywords/>
  <dc:description/>
  <cp:lastModifiedBy>Laurent Beaussart</cp:lastModifiedBy>
  <cp:revision>20</cp:revision>
  <cp:lastPrinted>2021-03-29T11:55:00Z</cp:lastPrinted>
  <dcterms:created xsi:type="dcterms:W3CDTF">2021-03-28T15:49:00Z</dcterms:created>
  <dcterms:modified xsi:type="dcterms:W3CDTF">2021-03-29T11:55:00Z</dcterms:modified>
</cp:coreProperties>
</file>