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44E1F" w14:textId="0F0323B6" w:rsidR="009F6C89" w:rsidRDefault="00BC531D" w:rsidP="00BC531D">
      <w:pPr>
        <w:pBdr>
          <w:top w:val="single" w:sz="17" w:space="0" w:color="FF0000"/>
          <w:left w:val="single" w:sz="17" w:space="0" w:color="FF0000"/>
          <w:bottom w:val="single" w:sz="17" w:space="0" w:color="FF0000"/>
          <w:right w:val="single" w:sz="17" w:space="0" w:color="FF0000"/>
        </w:pBdr>
        <w:spacing w:after="0"/>
        <w:jc w:val="center"/>
      </w:pPr>
      <w:r>
        <w:rPr>
          <w:b/>
          <w:color w:val="FF0000"/>
          <w:sz w:val="36"/>
        </w:rPr>
        <w:t>Progression</w:t>
      </w:r>
      <w:r>
        <w:rPr>
          <w:b/>
          <w:color w:val="FF0000"/>
          <w:sz w:val="36"/>
        </w:rPr>
        <w:tab/>
        <w:t xml:space="preserve">Terminale </w:t>
      </w:r>
      <w:r>
        <w:rPr>
          <w:b/>
          <w:color w:val="FF0000"/>
          <w:sz w:val="36"/>
        </w:rPr>
        <w:t xml:space="preserve">Spé. </w:t>
      </w:r>
      <w:r>
        <w:rPr>
          <w:b/>
          <w:color w:val="FF0000"/>
          <w:sz w:val="36"/>
        </w:rPr>
        <w:t xml:space="preserve">MATH. </w:t>
      </w:r>
      <w:r>
        <w:rPr>
          <w:b/>
          <w:color w:val="FF0000"/>
          <w:sz w:val="36"/>
        </w:rPr>
        <w:t xml:space="preserve">2020 </w:t>
      </w:r>
      <w:r>
        <w:rPr>
          <w:b/>
          <w:color w:val="FF0000"/>
          <w:sz w:val="36"/>
        </w:rPr>
        <w:t xml:space="preserve">- </w:t>
      </w:r>
      <w:r>
        <w:rPr>
          <w:b/>
          <w:color w:val="FF0000"/>
          <w:sz w:val="36"/>
        </w:rPr>
        <w:t>2021</w:t>
      </w:r>
    </w:p>
    <w:p w14:paraId="445628CF" w14:textId="77777777" w:rsidR="00122EB0" w:rsidRDefault="00122EB0" w:rsidP="00122EB0">
      <w:pPr>
        <w:spacing w:after="3"/>
        <w:ind w:hanging="10"/>
        <w:rPr>
          <w:color w:val="0070C0"/>
          <w:sz w:val="24"/>
        </w:rPr>
      </w:pPr>
    </w:p>
    <w:p w14:paraId="554551D0" w14:textId="20464F1F" w:rsidR="009F6C89" w:rsidRDefault="00BC531D" w:rsidP="00122EB0">
      <w:pPr>
        <w:spacing w:after="3"/>
        <w:ind w:hanging="10"/>
      </w:pPr>
      <w:r>
        <w:rPr>
          <w:color w:val="0070C0"/>
          <w:sz w:val="24"/>
        </w:rPr>
        <w:tab/>
      </w:r>
    </w:p>
    <w:tbl>
      <w:tblPr>
        <w:tblStyle w:val="TableGrid"/>
        <w:tblW w:w="1020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284"/>
        <w:gridCol w:w="2551"/>
      </w:tblGrid>
      <w:tr w:rsidR="00122EB0" w14:paraId="5DD8203F" w14:textId="77777777" w:rsidTr="00BC531D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6046BA93" w14:textId="77777777" w:rsidR="00BC531D" w:rsidRDefault="00122EB0" w:rsidP="00BC531D">
            <w:pPr>
              <w:spacing w:after="0" w:line="240" w:lineRule="auto"/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  <w:t>1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412F7895" w14:textId="147089A6" w:rsidR="00122EB0" w:rsidRDefault="00122EB0" w:rsidP="00BC531D">
            <w:pPr>
              <w:spacing w:after="0" w:line="240" w:lineRule="auto"/>
            </w:pPr>
            <w:r>
              <w:rPr>
                <w:sz w:val="32"/>
              </w:rPr>
              <w:t>Récurrence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et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suites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numériques.</w:t>
            </w:r>
          </w:p>
        </w:tc>
        <w:tc>
          <w:tcPr>
            <w:tcW w:w="284" w:type="dxa"/>
            <w:vAlign w:val="center"/>
          </w:tcPr>
          <w:p w14:paraId="5531C0B9" w14:textId="77777777" w:rsidR="00122EB0" w:rsidRDefault="00122EB0" w:rsidP="00BC531D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70BB55D1" w14:textId="4B7BE131" w:rsidR="00122EB0" w:rsidRDefault="00122EB0" w:rsidP="00BC531D">
            <w:pPr>
              <w:spacing w:after="0" w:line="240" w:lineRule="auto"/>
            </w:pPr>
            <w:r>
              <w:rPr>
                <w:color w:val="0070C0"/>
                <w:sz w:val="24"/>
              </w:rPr>
              <w:t>(livre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Chap.1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–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2)</w:t>
            </w:r>
          </w:p>
        </w:tc>
      </w:tr>
      <w:tr w:rsidR="00122EB0" w14:paraId="56C4B80C" w14:textId="77777777" w:rsidTr="00BC531D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64B37BDC" w14:textId="77777777" w:rsidR="00BC531D" w:rsidRDefault="00122EB0" w:rsidP="00BC531D">
            <w:pPr>
              <w:spacing w:after="0" w:line="240" w:lineRule="auto"/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  <w:t>2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0D27596B" w14:textId="54A39870" w:rsidR="00122EB0" w:rsidRDefault="00122EB0" w:rsidP="00BC531D">
            <w:pPr>
              <w:spacing w:after="0" w:line="240" w:lineRule="auto"/>
            </w:pPr>
            <w:r>
              <w:rPr>
                <w:sz w:val="32"/>
              </w:rPr>
              <w:t>Combinatoire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et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dénombrement.</w:t>
            </w:r>
          </w:p>
        </w:tc>
        <w:tc>
          <w:tcPr>
            <w:tcW w:w="284" w:type="dxa"/>
            <w:vAlign w:val="center"/>
          </w:tcPr>
          <w:p w14:paraId="399E0AFB" w14:textId="77777777" w:rsidR="00122EB0" w:rsidRDefault="00122EB0" w:rsidP="00BC531D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7F17FFFE" w14:textId="3767FF96" w:rsidR="00122EB0" w:rsidRDefault="00122EB0" w:rsidP="00BC531D">
            <w:pPr>
              <w:spacing w:after="0" w:line="240" w:lineRule="auto"/>
            </w:pPr>
            <w:r>
              <w:rPr>
                <w:color w:val="0070C0"/>
                <w:sz w:val="24"/>
              </w:rPr>
              <w:t>(livre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Chap.9)</w:t>
            </w:r>
          </w:p>
        </w:tc>
      </w:tr>
      <w:tr w:rsidR="00122EB0" w14:paraId="30806F0D" w14:textId="77777777" w:rsidTr="00BC531D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7FAC526D" w14:textId="77777777" w:rsidR="00BC531D" w:rsidRDefault="00122EB0" w:rsidP="00BC531D">
            <w:pPr>
              <w:spacing w:after="0" w:line="240" w:lineRule="auto"/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  <w:t>3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59425DE1" w14:textId="10E3177C" w:rsidR="00122EB0" w:rsidRDefault="00122EB0" w:rsidP="00BC531D">
            <w:pPr>
              <w:spacing w:after="0" w:line="240" w:lineRule="auto"/>
            </w:pPr>
            <w:r>
              <w:rPr>
                <w:sz w:val="32"/>
              </w:rPr>
              <w:t>Fonctions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: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limites,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dérivation,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continuité,</w:t>
            </w:r>
            <w:r w:rsidR="00BC531D">
              <w:rPr>
                <w:sz w:val="32"/>
              </w:rPr>
              <w:t xml:space="preserve"> </w:t>
            </w:r>
            <w:r>
              <w:rPr>
                <w:sz w:val="32"/>
              </w:rPr>
              <w:t>convexité</w:t>
            </w:r>
          </w:p>
        </w:tc>
        <w:tc>
          <w:tcPr>
            <w:tcW w:w="284" w:type="dxa"/>
            <w:vAlign w:val="center"/>
          </w:tcPr>
          <w:p w14:paraId="621862D1" w14:textId="77777777" w:rsidR="00122EB0" w:rsidRDefault="00122EB0" w:rsidP="00BC531D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5C93E336" w14:textId="618EB516" w:rsidR="00122EB0" w:rsidRDefault="00122EB0" w:rsidP="00BC531D">
            <w:pPr>
              <w:spacing w:after="0" w:line="240" w:lineRule="auto"/>
            </w:pPr>
            <w:r>
              <w:rPr>
                <w:color w:val="0070C0"/>
                <w:sz w:val="24"/>
              </w:rPr>
              <w:t>(livre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Chap.3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–</w:t>
            </w:r>
            <w:r>
              <w:rPr>
                <w:color w:val="0070C0"/>
                <w:sz w:val="24"/>
              </w:rPr>
              <w:tab/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4)</w:t>
            </w:r>
          </w:p>
        </w:tc>
      </w:tr>
      <w:tr w:rsidR="00122EB0" w14:paraId="696A5A7E" w14:textId="77777777" w:rsidTr="00BC531D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310DF3F8" w14:textId="77777777" w:rsidR="00BC531D" w:rsidRDefault="00122EB0" w:rsidP="00BC531D">
            <w:pPr>
              <w:spacing w:after="0" w:line="240" w:lineRule="auto"/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  <w:t>4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4C4EF231" w14:textId="7F553C3E" w:rsidR="00122EB0" w:rsidRDefault="00122EB0" w:rsidP="00BC531D">
            <w:pPr>
              <w:spacing w:after="0" w:line="240" w:lineRule="auto"/>
            </w:pPr>
            <w:r>
              <w:rPr>
                <w:sz w:val="32"/>
              </w:rPr>
              <w:t>Loi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binomiale.</w:t>
            </w:r>
          </w:p>
        </w:tc>
        <w:tc>
          <w:tcPr>
            <w:tcW w:w="284" w:type="dxa"/>
            <w:vAlign w:val="center"/>
          </w:tcPr>
          <w:p w14:paraId="0BAE10C7" w14:textId="77777777" w:rsidR="00122EB0" w:rsidRDefault="00122EB0" w:rsidP="00BC531D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2FC66701" w14:textId="687C1EDA" w:rsidR="00122EB0" w:rsidRDefault="00122EB0" w:rsidP="00BC531D">
            <w:pPr>
              <w:spacing w:after="0" w:line="240" w:lineRule="auto"/>
            </w:pPr>
            <w:r>
              <w:rPr>
                <w:color w:val="0070C0"/>
                <w:sz w:val="24"/>
              </w:rPr>
              <w:t>(livre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Chap.13)</w:t>
            </w:r>
          </w:p>
        </w:tc>
      </w:tr>
      <w:tr w:rsidR="00122EB0" w14:paraId="7907477F" w14:textId="77777777" w:rsidTr="00BC531D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6D86C31B" w14:textId="77777777" w:rsidR="00BC531D" w:rsidRDefault="00122EB0" w:rsidP="00BC531D">
            <w:pPr>
              <w:spacing w:after="0" w:line="240" w:lineRule="auto"/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  <w:t>5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01731AFE" w14:textId="65F7C244" w:rsidR="00122EB0" w:rsidRDefault="00122EB0" w:rsidP="00BC531D">
            <w:pPr>
              <w:spacing w:after="0" w:line="240" w:lineRule="auto"/>
            </w:pPr>
            <w:r>
              <w:rPr>
                <w:sz w:val="32"/>
              </w:rPr>
              <w:t>Fonction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logarithme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népérien</w:t>
            </w:r>
          </w:p>
        </w:tc>
        <w:tc>
          <w:tcPr>
            <w:tcW w:w="284" w:type="dxa"/>
            <w:vAlign w:val="center"/>
          </w:tcPr>
          <w:p w14:paraId="37DF2198" w14:textId="77777777" w:rsidR="00122EB0" w:rsidRDefault="00122EB0" w:rsidP="00BC531D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06189B37" w14:textId="5092B9B9" w:rsidR="00122EB0" w:rsidRDefault="00122EB0" w:rsidP="00BC531D">
            <w:pPr>
              <w:spacing w:after="0" w:line="240" w:lineRule="auto"/>
            </w:pPr>
            <w:r>
              <w:rPr>
                <w:color w:val="0070C0"/>
                <w:sz w:val="24"/>
              </w:rPr>
              <w:t>(livre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Chap.6)</w:t>
            </w:r>
          </w:p>
        </w:tc>
      </w:tr>
      <w:tr w:rsidR="00122EB0" w14:paraId="35B7063A" w14:textId="77777777" w:rsidTr="00BC531D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181EFEC1" w14:textId="77777777" w:rsidR="00BC531D" w:rsidRDefault="00122EB0" w:rsidP="00BC531D">
            <w:pPr>
              <w:spacing w:after="0" w:line="240" w:lineRule="auto"/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  <w:t>6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366B696F" w14:textId="781FEDFA" w:rsidR="00122EB0" w:rsidRDefault="00122EB0" w:rsidP="00BC531D">
            <w:pPr>
              <w:spacing w:after="0" w:line="240" w:lineRule="auto"/>
            </w:pPr>
            <w:r>
              <w:rPr>
                <w:sz w:val="32"/>
              </w:rPr>
              <w:t>Géométrie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dans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l’espace.</w:t>
            </w:r>
          </w:p>
        </w:tc>
        <w:tc>
          <w:tcPr>
            <w:tcW w:w="284" w:type="dxa"/>
            <w:vAlign w:val="center"/>
          </w:tcPr>
          <w:p w14:paraId="51B8A2F6" w14:textId="77777777" w:rsidR="00122EB0" w:rsidRDefault="00122EB0" w:rsidP="00BC531D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335096D4" w14:textId="78B149A2" w:rsidR="00122EB0" w:rsidRDefault="00122EB0" w:rsidP="00BC531D">
            <w:pPr>
              <w:spacing w:after="0" w:line="240" w:lineRule="auto"/>
            </w:pPr>
            <w:r>
              <w:rPr>
                <w:color w:val="0070C0"/>
                <w:sz w:val="24"/>
              </w:rPr>
              <w:t>(livre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Chap.10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–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11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–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12)</w:t>
            </w:r>
          </w:p>
        </w:tc>
      </w:tr>
      <w:tr w:rsidR="00122EB0" w14:paraId="01A1E892" w14:textId="77777777" w:rsidTr="00BC531D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30D79F56" w14:textId="77777777" w:rsidR="00BC531D" w:rsidRDefault="00122EB0" w:rsidP="00BC531D">
            <w:pPr>
              <w:spacing w:after="0" w:line="240" w:lineRule="auto"/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>CHAPITRE</w:t>
            </w:r>
            <w:r>
              <w:rPr>
                <w:b/>
                <w:sz w:val="32"/>
                <w:u w:val="single" w:color="000000"/>
              </w:rPr>
              <w:tab/>
              <w:t>7</w:t>
            </w:r>
            <w:r>
              <w:rPr>
                <w:b/>
                <w:sz w:val="32"/>
                <w:u w:val="single" w:color="000000"/>
              </w:rPr>
              <w:t xml:space="preserve"> </w:t>
            </w:r>
            <w:r>
              <w:rPr>
                <w:sz w:val="32"/>
              </w:rPr>
              <w:t>:</w:t>
            </w:r>
          </w:p>
          <w:p w14:paraId="36D5D082" w14:textId="5B088613" w:rsidR="00122EB0" w:rsidRDefault="00122EB0" w:rsidP="00BC531D">
            <w:pPr>
              <w:spacing w:after="0" w:line="240" w:lineRule="auto"/>
            </w:pPr>
            <w:r>
              <w:rPr>
                <w:sz w:val="32"/>
              </w:rPr>
              <w:t>Primitives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et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équations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différentielles.</w:t>
            </w:r>
          </w:p>
        </w:tc>
        <w:tc>
          <w:tcPr>
            <w:tcW w:w="284" w:type="dxa"/>
            <w:vAlign w:val="center"/>
          </w:tcPr>
          <w:p w14:paraId="43ACEA50" w14:textId="77777777" w:rsidR="00122EB0" w:rsidRDefault="00122EB0" w:rsidP="00BC531D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5BA5C5CB" w14:textId="10A1C836" w:rsidR="00122EB0" w:rsidRDefault="00122EB0" w:rsidP="00BC531D">
            <w:pPr>
              <w:spacing w:after="0" w:line="240" w:lineRule="auto"/>
            </w:pPr>
            <w:r>
              <w:rPr>
                <w:color w:val="0070C0"/>
                <w:sz w:val="24"/>
              </w:rPr>
              <w:t>(livre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color w:val="0070C0"/>
                <w:sz w:val="24"/>
              </w:rPr>
              <w:t>Chap.7)</w:t>
            </w:r>
          </w:p>
        </w:tc>
      </w:tr>
      <w:tr w:rsidR="00122EB0" w14:paraId="326698DC" w14:textId="77777777" w:rsidTr="00BC531D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04BCB59E" w14:textId="77777777" w:rsidR="00BC531D" w:rsidRDefault="00122EB0" w:rsidP="00BC531D">
            <w:pPr>
              <w:tabs>
                <w:tab w:val="center" w:pos="5652"/>
              </w:tabs>
              <w:spacing w:after="0" w:line="240" w:lineRule="auto"/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 xml:space="preserve">CHAPITRE 8 </w:t>
            </w:r>
            <w:r>
              <w:rPr>
                <w:sz w:val="32"/>
              </w:rPr>
              <w:t>:</w:t>
            </w:r>
          </w:p>
          <w:p w14:paraId="74004E64" w14:textId="5690344E" w:rsidR="00122EB0" w:rsidRDefault="00122EB0" w:rsidP="00BC531D">
            <w:pPr>
              <w:tabs>
                <w:tab w:val="center" w:pos="5652"/>
              </w:tabs>
              <w:spacing w:after="0" w:line="240" w:lineRule="auto"/>
            </w:pPr>
            <w:r>
              <w:rPr>
                <w:sz w:val="32"/>
              </w:rPr>
              <w:t>Fonctions trigonométriques.</w:t>
            </w:r>
          </w:p>
        </w:tc>
        <w:tc>
          <w:tcPr>
            <w:tcW w:w="284" w:type="dxa"/>
            <w:vAlign w:val="center"/>
          </w:tcPr>
          <w:p w14:paraId="4ACC5AEC" w14:textId="49E9DA51" w:rsidR="00122EB0" w:rsidRDefault="00122EB0" w:rsidP="00BC531D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6378F547" w14:textId="659206C1" w:rsidR="00122EB0" w:rsidRDefault="00122EB0" w:rsidP="00BC531D">
            <w:pPr>
              <w:spacing w:after="0" w:line="240" w:lineRule="auto"/>
            </w:pPr>
            <w:r>
              <w:rPr>
                <w:color w:val="0070C0"/>
                <w:sz w:val="24"/>
              </w:rPr>
              <w:t>(livre Chap.5)</w:t>
            </w:r>
            <w:r>
              <w:rPr>
                <w:color w:val="0070C0"/>
                <w:sz w:val="24"/>
              </w:rPr>
              <w:tab/>
            </w:r>
          </w:p>
        </w:tc>
      </w:tr>
      <w:tr w:rsidR="00122EB0" w14:paraId="06739A44" w14:textId="77777777" w:rsidTr="00BC531D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53CB46DA" w14:textId="77777777" w:rsidR="00BC531D" w:rsidRDefault="00122EB0" w:rsidP="00BC531D">
            <w:pPr>
              <w:tabs>
                <w:tab w:val="center" w:pos="4236"/>
                <w:tab w:val="center" w:pos="4944"/>
                <w:tab w:val="center" w:pos="5652"/>
              </w:tabs>
              <w:spacing w:after="0" w:line="240" w:lineRule="auto"/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 xml:space="preserve">CHAPITRE 9 </w:t>
            </w:r>
            <w:r>
              <w:rPr>
                <w:sz w:val="32"/>
              </w:rPr>
              <w:t>:</w:t>
            </w:r>
          </w:p>
          <w:p w14:paraId="5EF7EBBB" w14:textId="3869F6EE" w:rsidR="00122EB0" w:rsidRDefault="00122EB0" w:rsidP="00BC531D">
            <w:pPr>
              <w:tabs>
                <w:tab w:val="center" w:pos="4236"/>
                <w:tab w:val="center" w:pos="4944"/>
                <w:tab w:val="center" w:pos="5652"/>
              </w:tabs>
              <w:spacing w:after="0" w:line="240" w:lineRule="auto"/>
            </w:pPr>
            <w:r>
              <w:rPr>
                <w:sz w:val="32"/>
              </w:rPr>
              <w:t>Calcul intégral.</w:t>
            </w:r>
          </w:p>
        </w:tc>
        <w:tc>
          <w:tcPr>
            <w:tcW w:w="284" w:type="dxa"/>
            <w:vAlign w:val="center"/>
          </w:tcPr>
          <w:p w14:paraId="681B5240" w14:textId="55E83FF1" w:rsidR="00122EB0" w:rsidRDefault="00122EB0" w:rsidP="00BC531D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63CE8FE8" w14:textId="2945B49B" w:rsidR="00122EB0" w:rsidRDefault="00122EB0" w:rsidP="00BC531D">
            <w:pPr>
              <w:spacing w:after="0" w:line="240" w:lineRule="auto"/>
            </w:pPr>
            <w:r>
              <w:rPr>
                <w:color w:val="0070C0"/>
                <w:sz w:val="24"/>
              </w:rPr>
              <w:t>(livre Chap.8)</w:t>
            </w:r>
          </w:p>
        </w:tc>
      </w:tr>
      <w:tr w:rsidR="00122EB0" w14:paraId="7403F71D" w14:textId="77777777" w:rsidTr="00BC531D">
        <w:trPr>
          <w:trHeight w:hRule="exact" w:val="1200"/>
          <w:jc w:val="center"/>
        </w:trPr>
        <w:tc>
          <w:tcPr>
            <w:tcW w:w="7366" w:type="dxa"/>
            <w:vAlign w:val="center"/>
          </w:tcPr>
          <w:p w14:paraId="40768641" w14:textId="77777777" w:rsidR="00BC531D" w:rsidRDefault="00122EB0" w:rsidP="00BC531D">
            <w:pPr>
              <w:tabs>
                <w:tab w:val="center" w:pos="5652"/>
              </w:tabs>
              <w:spacing w:after="0" w:line="240" w:lineRule="auto"/>
              <w:rPr>
                <w:sz w:val="32"/>
              </w:rPr>
            </w:pPr>
            <w:r>
              <w:rPr>
                <w:b/>
                <w:sz w:val="32"/>
                <w:u w:val="single" w:color="000000"/>
              </w:rPr>
              <w:t xml:space="preserve">CHAPITRE 10 </w:t>
            </w:r>
            <w:r>
              <w:rPr>
                <w:sz w:val="32"/>
              </w:rPr>
              <w:t>:</w:t>
            </w:r>
          </w:p>
          <w:p w14:paraId="2764D7E0" w14:textId="1E094D52" w:rsidR="00122EB0" w:rsidRDefault="00122EB0" w:rsidP="00BC531D">
            <w:pPr>
              <w:tabs>
                <w:tab w:val="center" w:pos="5652"/>
              </w:tabs>
              <w:spacing w:after="0" w:line="240" w:lineRule="auto"/>
            </w:pPr>
            <w:r>
              <w:rPr>
                <w:sz w:val="32"/>
              </w:rPr>
              <w:t>Loi des grands nombres.</w:t>
            </w:r>
          </w:p>
        </w:tc>
        <w:tc>
          <w:tcPr>
            <w:tcW w:w="284" w:type="dxa"/>
            <w:vAlign w:val="center"/>
          </w:tcPr>
          <w:p w14:paraId="62BA81F1" w14:textId="3BA8CDB4" w:rsidR="00122EB0" w:rsidRDefault="00122EB0" w:rsidP="00BC531D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37B9F54A" w14:textId="7D46F20A" w:rsidR="00122EB0" w:rsidRDefault="00122EB0" w:rsidP="00BC531D">
            <w:pPr>
              <w:spacing w:after="0" w:line="240" w:lineRule="auto"/>
              <w:jc w:val="both"/>
            </w:pPr>
            <w:r>
              <w:rPr>
                <w:color w:val="0070C0"/>
                <w:sz w:val="24"/>
              </w:rPr>
              <w:t>(livre Chap.14 )</w:t>
            </w:r>
          </w:p>
        </w:tc>
      </w:tr>
    </w:tbl>
    <w:p w14:paraId="572C0E91" w14:textId="77777777" w:rsidR="00000000" w:rsidRDefault="00BC531D"/>
    <w:sectPr w:rsidR="00000000" w:rsidSect="00BC531D">
      <w:pgSz w:w="11906" w:h="16837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17B2C"/>
    <w:multiLevelType w:val="hybridMultilevel"/>
    <w:tmpl w:val="110E85E0"/>
    <w:lvl w:ilvl="0" w:tplc="7D20C03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8099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2AEE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A29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C5D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E92C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24C3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85B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89B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89"/>
    <w:rsid w:val="00122EB0"/>
    <w:rsid w:val="009F6C89"/>
    <w:rsid w:val="00BC531D"/>
    <w:rsid w:val="00CE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A8F"/>
  <w15:docId w15:val="{0677292D-2EB5-4B90-B1E5-CBC20E36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Progression Terminale Spé. Math..docx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Progression Terminale Spé. Math..docx</dc:title>
  <dc:subject/>
  <dc:creator>Laurent Beaussart</dc:creator>
  <cp:keywords/>
  <cp:lastModifiedBy>Laurent Beaussart</cp:lastModifiedBy>
  <cp:revision>3</cp:revision>
  <dcterms:created xsi:type="dcterms:W3CDTF">2020-07-31T11:50:00Z</dcterms:created>
  <dcterms:modified xsi:type="dcterms:W3CDTF">2020-07-31T12:03:00Z</dcterms:modified>
</cp:coreProperties>
</file>