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3345"/>
        <w:gridCol w:w="2889"/>
      </w:tblGrid>
      <w:tr w:rsidR="00F46F4D" w14:paraId="5B8CC876" w14:textId="77777777" w:rsidTr="00F46F4D">
        <w:trPr>
          <w:trHeight w:val="510"/>
          <w:jc w:val="center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3A77D" w14:textId="77777777" w:rsidR="00F46F4D" w:rsidRDefault="00F46F4D" w:rsidP="00793487">
            <w:pPr>
              <w:pStyle w:val="Sansinterligne"/>
              <w:widowControl w:val="0"/>
              <w:ind w:right="-113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Nom :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D371C" w14:textId="33AC5034" w:rsidR="00F46F4D" w:rsidRDefault="00F46F4D" w:rsidP="00793487">
            <w:pPr>
              <w:pStyle w:val="Sansinterligne"/>
              <w:widowControl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</w:rPr>
              <w:t>Evaluation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 n°</w:t>
            </w:r>
            <w:r w:rsidR="002245ED"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7F8B2" w14:textId="7CD40C75" w:rsidR="00F46F4D" w:rsidRDefault="00F46F4D" w:rsidP="00793487">
            <w:pPr>
              <w:pStyle w:val="Sansinterligne"/>
              <w:widowControl w:val="0"/>
              <w:spacing w:before="57" w:after="57"/>
              <w:rPr>
                <w:i/>
                <w:sz w:val="24"/>
                <w:szCs w:val="24"/>
              </w:rPr>
            </w:pPr>
            <w:r>
              <w:rPr>
                <w:rFonts w:ascii="Calibri" w:eastAsia="Calibri" w:hAnsi="Calibri"/>
                <w:i/>
                <w:sz w:val="24"/>
                <w:szCs w:val="24"/>
              </w:rPr>
              <w:t xml:space="preserve">Date : </w:t>
            </w:r>
            <w:r w:rsidR="002245ED">
              <w:rPr>
                <w:rFonts w:ascii="Calibri" w:eastAsia="Calibri" w:hAnsi="Calibri"/>
                <w:i/>
                <w:sz w:val="24"/>
                <w:szCs w:val="24"/>
              </w:rPr>
              <w:t>15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>/12/2</w:t>
            </w:r>
            <w:r w:rsidR="002245ED">
              <w:rPr>
                <w:rFonts w:ascii="Calibri" w:eastAsia="Calibri" w:hAnsi="Calibri"/>
                <w:i/>
                <w:sz w:val="24"/>
                <w:szCs w:val="24"/>
              </w:rPr>
              <w:t>2</w:t>
            </w:r>
          </w:p>
        </w:tc>
      </w:tr>
      <w:tr w:rsidR="00F46F4D" w14:paraId="1DAB0BDB" w14:textId="77777777" w:rsidTr="00F46F4D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34430" w14:textId="77777777" w:rsidR="00F46F4D" w:rsidRDefault="00F46F4D" w:rsidP="00793487">
            <w:pPr>
              <w:pStyle w:val="Sansinterligne"/>
              <w:widowControl w:val="0"/>
              <w:spacing w:before="120" w:after="120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Prénom</w:t>
            </w: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BBFCE" w14:textId="77777777" w:rsidR="00F46F4D" w:rsidRDefault="00F46F4D" w:rsidP="00793487">
            <w:pPr>
              <w:pStyle w:val="Sansinterligne"/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Spécialité Mathématiques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9F78F" w14:textId="12F024A3" w:rsidR="00F46F4D" w:rsidRDefault="00F46F4D" w:rsidP="00793487">
            <w:pPr>
              <w:pStyle w:val="Sansinterligne"/>
              <w:widowControl w:val="0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Durée :  1 heure</w:t>
            </w:r>
          </w:p>
        </w:tc>
      </w:tr>
      <w:tr w:rsidR="00F46F4D" w14:paraId="7756A742" w14:textId="77777777" w:rsidTr="00F46F4D">
        <w:trPr>
          <w:jc w:val="center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2A168" w14:textId="3DE16958" w:rsidR="00F46F4D" w:rsidRDefault="00F46F4D" w:rsidP="00793487">
            <w:pPr>
              <w:pStyle w:val="Sansinterligne"/>
              <w:widowControl w:val="0"/>
              <w:spacing w:before="120"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6EC40" w14:textId="401B32FF" w:rsidR="00F46F4D" w:rsidRDefault="00F46F4D" w:rsidP="00793487">
            <w:pPr>
              <w:pStyle w:val="Sansinterligne"/>
              <w:widowControl w:val="0"/>
              <w:spacing w:before="120" w:after="12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M. REBOUL</w:t>
            </w:r>
            <w:r w:rsidR="00C07F77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E41762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>– M. BEAUSSART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20214" w14:textId="6F1BD66E" w:rsidR="00F46F4D" w:rsidRDefault="00F46F4D" w:rsidP="00793487">
            <w:pPr>
              <w:pStyle w:val="Sansinterligne"/>
              <w:widowControl w:val="0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Calculatrice autorisée</w:t>
            </w:r>
          </w:p>
        </w:tc>
      </w:tr>
    </w:tbl>
    <w:p w14:paraId="2EFD6452" w14:textId="77777777" w:rsidR="00223639" w:rsidRDefault="00223639" w:rsidP="00223639">
      <w:pPr>
        <w:pStyle w:val="NormalWeb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D8D8D8"/>
        <w:spacing w:after="159" w:line="240" w:lineRule="auto"/>
        <w:jc w:val="center"/>
      </w:pPr>
      <w:r>
        <w:rPr>
          <w:rFonts w:ascii="Calibri" w:hAnsi="Calibri" w:cs="Calibri"/>
          <w:sz w:val="22"/>
          <w:szCs w:val="22"/>
        </w:rPr>
        <w:t xml:space="preserve">La qualité de la rédaction, la clarté d’expression et la précision des raisonnements entreront </w:t>
      </w:r>
      <w:r>
        <w:rPr>
          <w:rFonts w:ascii="Calibri" w:hAnsi="Calibri" w:cs="Calibri"/>
          <w:sz w:val="22"/>
          <w:szCs w:val="22"/>
        </w:rPr>
        <w:br/>
        <w:t>pour une part importante dans l’appréciation des résultats.</w:t>
      </w:r>
    </w:p>
    <w:p w14:paraId="49FE595B" w14:textId="77777777" w:rsidR="00223639" w:rsidRPr="00B52713" w:rsidRDefault="00223639" w:rsidP="00223639">
      <w:pPr>
        <w:pStyle w:val="NormalWeb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D8D8D8"/>
        <w:spacing w:after="159" w:line="240" w:lineRule="auto"/>
        <w:jc w:val="center"/>
        <w:rPr>
          <w:b/>
        </w:rPr>
      </w:pPr>
      <w:r w:rsidRPr="00B52713">
        <w:rPr>
          <w:rFonts w:ascii="Calibri" w:hAnsi="Calibri" w:cs="Calibri"/>
          <w:b/>
          <w:sz w:val="22"/>
          <w:szCs w:val="22"/>
        </w:rPr>
        <w:t>Il faut justifier dans tous les cas sauf s’il y a contre-indication</w:t>
      </w:r>
    </w:p>
    <w:p w14:paraId="3DB6E169" w14:textId="77777777" w:rsidR="00223639" w:rsidRPr="00550197" w:rsidRDefault="00223639" w:rsidP="00223639">
      <w:pPr>
        <w:pStyle w:val="NormalWeb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D8D8D8"/>
        <w:spacing w:after="159" w:line="240" w:lineRule="auto"/>
        <w:jc w:val="center"/>
        <w:rPr>
          <w:u w:val="single"/>
        </w:rPr>
      </w:pPr>
      <w:r w:rsidRPr="00550197">
        <w:rPr>
          <w:rFonts w:ascii="Calibri" w:hAnsi="Calibri" w:cs="Calibri"/>
          <w:sz w:val="22"/>
          <w:szCs w:val="22"/>
          <w:u w:val="single"/>
        </w:rPr>
        <w:t>Une réponse se trouve toujours après les justifications</w:t>
      </w:r>
    </w:p>
    <w:p w14:paraId="74C9B975" w14:textId="77777777" w:rsidR="006E6489" w:rsidRDefault="006E6489" w:rsidP="00B92834">
      <w:pPr>
        <w:pStyle w:val="Titre"/>
        <w:jc w:val="center"/>
        <w:rPr>
          <w:b/>
          <w:sz w:val="24"/>
          <w:szCs w:val="24"/>
          <w:u w:val="single"/>
        </w:rPr>
      </w:pPr>
    </w:p>
    <w:p w14:paraId="74C9B976" w14:textId="77777777" w:rsidR="00B92834" w:rsidRPr="00B52D19" w:rsidRDefault="00B92834" w:rsidP="00B92834">
      <w:pPr>
        <w:pStyle w:val="Titre"/>
        <w:jc w:val="center"/>
        <w:rPr>
          <w:b/>
          <w:sz w:val="40"/>
          <w:szCs w:val="40"/>
          <w:u w:val="single"/>
        </w:rPr>
      </w:pPr>
      <w:r w:rsidRPr="00B52D19">
        <w:rPr>
          <w:b/>
          <w:sz w:val="40"/>
          <w:szCs w:val="40"/>
          <w:u w:val="single"/>
        </w:rPr>
        <w:t>L’énoncé est à rendre avec la copie.</w:t>
      </w:r>
    </w:p>
    <w:p w14:paraId="74C9B978" w14:textId="77777777" w:rsidR="0012678B" w:rsidRPr="008E352D" w:rsidRDefault="0012678B" w:rsidP="00B92834"/>
    <w:p w14:paraId="74C9B9E7" w14:textId="0EC12F05" w:rsidR="00B92834" w:rsidRDefault="00B92834" w:rsidP="00505EF3">
      <w:pPr>
        <w:tabs>
          <w:tab w:val="right" w:pos="10466"/>
        </w:tabs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 xml:space="preserve">EXERCICE </w:t>
      </w:r>
      <w:r w:rsidR="004654C4">
        <w:rPr>
          <w:rFonts w:cs="Calibri"/>
          <w:b/>
          <w:bCs/>
          <w:sz w:val="24"/>
          <w:szCs w:val="24"/>
          <w:u w:val="single"/>
        </w:rPr>
        <w:t>1</w:t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4654C4">
        <w:rPr>
          <w:rFonts w:cs="Calibri"/>
          <w:sz w:val="24"/>
          <w:szCs w:val="24"/>
        </w:rPr>
        <w:t>10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6B10DF55" w14:textId="77777777" w:rsidR="007D3C3E" w:rsidRDefault="007D3C3E" w:rsidP="007D3C3E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154BC0A" w14:textId="77777777" w:rsidR="007D3C3E" w:rsidRDefault="007D3C3E" w:rsidP="007D3C3E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567D9">
        <w:rPr>
          <w:rFonts w:ascii="Calibri" w:hAnsi="Calibri" w:cs="Calibri"/>
          <w:color w:val="000000"/>
          <w:sz w:val="24"/>
          <w:szCs w:val="24"/>
        </w:rPr>
        <w:t xml:space="preserve">On considère la fonction dérivable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 w:rsidRPr="000567D9">
        <w:rPr>
          <w:rFonts w:ascii="CambriaMath" w:hAnsi="CambriaMath"/>
          <w:color w:val="000000"/>
          <w:sz w:val="24"/>
          <w:szCs w:val="24"/>
        </w:rPr>
        <w:t xml:space="preserve"> </w:t>
      </w:r>
      <w:r w:rsidRPr="000567D9">
        <w:rPr>
          <w:rFonts w:ascii="Calibri" w:hAnsi="Calibri" w:cs="Calibri"/>
          <w:color w:val="000000"/>
          <w:sz w:val="24"/>
          <w:szCs w:val="24"/>
        </w:rPr>
        <w:t>définie sur</w:t>
      </w:r>
      <w:r>
        <w:rPr>
          <w:rFonts w:ascii="Calibri" w:hAnsi="Calibri" w:cs="Calibri"/>
          <w:color w:val="000000"/>
          <w:sz w:val="24"/>
          <w:szCs w:val="24"/>
        </w:rPr>
        <w:t xml:space="preserve"> [-5 ; 5] </w:t>
      </w:r>
      <w:r w:rsidRPr="000567D9">
        <w:rPr>
          <w:rFonts w:ascii="Calibri" w:hAnsi="Calibri" w:cs="Calibri"/>
          <w:color w:val="000000"/>
          <w:sz w:val="24"/>
          <w:szCs w:val="24"/>
        </w:rPr>
        <w:t>par</w:t>
      </w:r>
      <w:r>
        <w:rPr>
          <w:rFonts w:ascii="Calibri" w:hAnsi="Calibri" w:cs="Calibri"/>
          <w:color w:val="000000"/>
          <w:sz w:val="24"/>
          <w:szCs w:val="24"/>
        </w:rPr>
        <w:t> :</w:t>
      </w:r>
      <w:r w:rsidRPr="000567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 w:rsidRPr="00EF1449">
        <w:rPr>
          <w:color w:val="000000"/>
          <w:sz w:val="24"/>
          <w:szCs w:val="24"/>
        </w:rPr>
        <w:t>(</w:t>
      </w:r>
      <w:r w:rsidRPr="007C760D">
        <w:rPr>
          <w:rFonts w:ascii="Times New Roman" w:hAnsi="Times New Roman" w:cs="Times New Roman"/>
          <w:i/>
          <w:iCs/>
          <w:color w:val="000000"/>
          <w:sz w:val="26"/>
          <w:szCs w:val="26"/>
        </w:rPr>
        <w:t>x</w:t>
      </w:r>
      <w:r w:rsidRPr="00EF1449">
        <w:rPr>
          <w:color w:val="000000"/>
          <w:sz w:val="24"/>
          <w:szCs w:val="24"/>
        </w:rPr>
        <w:t>) =</w:t>
      </w:r>
      <w:r w:rsidRPr="000567D9">
        <w:rPr>
          <w:rFonts w:ascii="CambriaMath" w:hAnsi="CambriaMath"/>
          <w:color w:val="000000"/>
          <w:sz w:val="24"/>
          <w:szCs w:val="24"/>
        </w:rPr>
        <w:t xml:space="preserve"> </w:t>
      </w:r>
      <w:r w:rsidRPr="00EF1449">
        <w:rPr>
          <w:color w:val="000000"/>
          <w:sz w:val="24"/>
          <w:szCs w:val="24"/>
        </w:rPr>
        <w:t>2</w:t>
      </w:r>
      <w:r w:rsidRPr="007C760D">
        <w:rPr>
          <w:rFonts w:ascii="Times New Roman" w:hAnsi="Times New Roman" w:cs="Times New Roman"/>
          <w:i/>
          <w:iCs/>
          <w:color w:val="000000"/>
          <w:sz w:val="26"/>
          <w:szCs w:val="26"/>
        </w:rPr>
        <w:t>x</w:t>
      </w:r>
      <w:r w:rsidRPr="00EF1449">
        <w:rPr>
          <w:color w:val="000000"/>
          <w:sz w:val="24"/>
          <w:szCs w:val="24"/>
          <w:vertAlign w:val="superscript"/>
        </w:rPr>
        <w:t>2</w:t>
      </w:r>
      <w:r w:rsidRPr="00EF14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3</w:t>
      </w:r>
      <w:r w:rsidRPr="007C760D">
        <w:rPr>
          <w:rFonts w:ascii="Times New Roman" w:hAnsi="Times New Roman" w:cs="Times New Roman"/>
          <w:i/>
          <w:iCs/>
          <w:color w:val="000000"/>
          <w:sz w:val="26"/>
          <w:szCs w:val="26"/>
        </w:rPr>
        <w:t>x</w:t>
      </w:r>
      <w:r w:rsidRPr="000567D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+ 1</w:t>
      </w:r>
    </w:p>
    <w:p w14:paraId="2ABE7E5C" w14:textId="77777777" w:rsidR="007D3C3E" w:rsidRDefault="007D3C3E" w:rsidP="007D3C3E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026823" w14:textId="77777777" w:rsidR="007D3C3E" w:rsidRDefault="007D3C3E" w:rsidP="007D3C3E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567D9">
        <w:rPr>
          <w:rFonts w:ascii="Calibri" w:hAnsi="Calibri" w:cs="Calibri"/>
          <w:color w:val="000000"/>
          <w:sz w:val="24"/>
          <w:szCs w:val="24"/>
        </w:rPr>
        <w:t xml:space="preserve">Soit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C</m:t>
        </m:r>
      </m:oMath>
      <w:r w:rsidRPr="000567D9">
        <w:rPr>
          <w:rFonts w:ascii="CambriaMath" w:hAnsi="CambriaMath"/>
          <w:color w:val="000000"/>
          <w:sz w:val="24"/>
          <w:szCs w:val="24"/>
        </w:rPr>
        <w:t xml:space="preserve"> </w:t>
      </w:r>
      <w:r w:rsidRPr="000567D9">
        <w:rPr>
          <w:rFonts w:ascii="Calibri" w:hAnsi="Calibri" w:cs="Calibri"/>
          <w:color w:val="000000"/>
          <w:sz w:val="24"/>
          <w:szCs w:val="24"/>
        </w:rPr>
        <w:t xml:space="preserve">la courbe représentative de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 w:rsidRPr="000567D9">
        <w:rPr>
          <w:rFonts w:ascii="Calibri" w:hAnsi="Calibri" w:cs="Calibri"/>
          <w:color w:val="000000"/>
          <w:sz w:val="24"/>
          <w:szCs w:val="24"/>
        </w:rPr>
        <w:t>.</w:t>
      </w:r>
    </w:p>
    <w:p w14:paraId="1C61EE75" w14:textId="77777777" w:rsidR="007D3C3E" w:rsidRDefault="007D3C3E" w:rsidP="007D3C3E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405B14D" w14:textId="77777777" w:rsidR="007D3C3E" w:rsidRPr="00430701" w:rsidRDefault="007D3C3E" w:rsidP="007D3C3E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</w:p>
    <w:p w14:paraId="196FDD06" w14:textId="77777777" w:rsidR="007D3C3E" w:rsidRDefault="007D3C3E" w:rsidP="007D3C3E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Pourquoi 1 est une racine évidente de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 w:rsidRPr="00EF1449">
        <w:rPr>
          <w:color w:val="000000"/>
          <w:sz w:val="24"/>
          <w:szCs w:val="24"/>
        </w:rPr>
        <w:t>(</w:t>
      </w:r>
      <w:r w:rsidRPr="007C760D">
        <w:rPr>
          <w:rFonts w:ascii="Times New Roman" w:hAnsi="Times New Roman" w:cs="Times New Roman"/>
          <w:i/>
          <w:iCs/>
          <w:color w:val="000000"/>
          <w:sz w:val="26"/>
          <w:szCs w:val="26"/>
        </w:rPr>
        <w:t>x</w:t>
      </w:r>
      <w:r w:rsidRPr="00EF1449">
        <w:rPr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?</w:t>
      </w:r>
    </w:p>
    <w:p w14:paraId="737EE101" w14:textId="77777777" w:rsidR="007D3C3E" w:rsidRDefault="007D3C3E" w:rsidP="007D3C3E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 déduire l’autre racine de</w:t>
      </w:r>
      <w:r w:rsidRPr="00541159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 w:rsidRPr="00EF1449">
        <w:rPr>
          <w:color w:val="000000"/>
          <w:sz w:val="24"/>
          <w:szCs w:val="24"/>
        </w:rPr>
        <w:t>(</w:t>
      </w:r>
      <w:r w:rsidRPr="007C760D">
        <w:rPr>
          <w:rFonts w:ascii="Times New Roman" w:hAnsi="Times New Roman" w:cs="Times New Roman"/>
          <w:i/>
          <w:iCs/>
          <w:color w:val="000000"/>
          <w:sz w:val="26"/>
          <w:szCs w:val="26"/>
        </w:rPr>
        <w:t>x</w:t>
      </w:r>
      <w:r w:rsidRPr="00EF1449">
        <w:rPr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sans utiliser le discriminant</w:t>
      </w:r>
    </w:p>
    <w:p w14:paraId="658ADB8C" w14:textId="77777777" w:rsidR="007D3C3E" w:rsidRPr="001B0B73" w:rsidRDefault="007D3C3E" w:rsidP="007D3C3E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Déterminer la forme canonique de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 w:rsidRPr="00EF1449">
        <w:rPr>
          <w:color w:val="000000"/>
          <w:sz w:val="24"/>
          <w:szCs w:val="24"/>
        </w:rPr>
        <w:t>(</w:t>
      </w:r>
      <w:r w:rsidRPr="007C760D">
        <w:rPr>
          <w:rFonts w:ascii="Times New Roman" w:hAnsi="Times New Roman" w:cs="Times New Roman"/>
          <w:i/>
          <w:iCs/>
          <w:color w:val="000000"/>
          <w:sz w:val="26"/>
          <w:szCs w:val="26"/>
        </w:rPr>
        <w:t>x</w:t>
      </w:r>
      <w:r w:rsidRPr="00EF1449">
        <w:rPr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1B157130" w14:textId="77777777" w:rsidR="007D3C3E" w:rsidRDefault="007D3C3E" w:rsidP="007D3C3E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Dresser le tableau de variation de la fonction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20A4046C" w14:textId="77777777" w:rsidR="007D3C3E" w:rsidRDefault="007D3C3E" w:rsidP="007D3C3E">
      <w:pPr>
        <w:pStyle w:val="Paragraphedeliste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F4A6FBC" w14:textId="77777777" w:rsidR="007D3C3E" w:rsidRPr="00430701" w:rsidRDefault="007D3C3E" w:rsidP="007D3C3E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ascii="CambriaMath" w:hAnsi="CambriaMath"/>
          <w:color w:val="000000"/>
          <w:sz w:val="24"/>
          <w:szCs w:val="24"/>
        </w:rPr>
      </w:pPr>
    </w:p>
    <w:p w14:paraId="75AD6A97" w14:textId="77777777" w:rsidR="007D3C3E" w:rsidRPr="00900F09" w:rsidRDefault="007D3C3E" w:rsidP="007D3C3E">
      <w:pPr>
        <w:pStyle w:val="Paragraphedeliste"/>
        <w:numPr>
          <w:ilvl w:val="1"/>
          <w:numId w:val="6"/>
        </w:numPr>
        <w:spacing w:after="0" w:line="276" w:lineRule="auto"/>
        <w:ind w:left="1134"/>
        <w:rPr>
          <w:sz w:val="24"/>
          <w:szCs w:val="24"/>
        </w:rPr>
      </w:pPr>
      <w:r w:rsidRPr="00900F09">
        <w:rPr>
          <w:rFonts w:eastAsiaTheme="minorEastAsia"/>
          <w:sz w:val="24"/>
          <w:szCs w:val="24"/>
        </w:rPr>
        <w:t xml:space="preserve">Montrer que le taux de variation de la fonction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>
        <w:rPr>
          <w:rFonts w:eastAsiaTheme="minorEastAsia"/>
          <w:sz w:val="24"/>
          <w:szCs w:val="24"/>
        </w:rPr>
        <w:t xml:space="preserve"> </w:t>
      </w:r>
      <w:r w:rsidRPr="00900F09">
        <w:rPr>
          <w:rFonts w:eastAsiaTheme="minorEastAsia"/>
          <w:sz w:val="24"/>
          <w:szCs w:val="24"/>
        </w:rPr>
        <w:t xml:space="preserve">entre </w:t>
      </w:r>
      <w:r>
        <w:rPr>
          <w:rFonts w:eastAsiaTheme="minorEastAsia"/>
          <w:sz w:val="24"/>
          <w:szCs w:val="24"/>
        </w:rPr>
        <w:t>2</w:t>
      </w:r>
      <w:r w:rsidRPr="00900F09">
        <w:rPr>
          <w:rFonts w:eastAsiaTheme="minorEastAsia"/>
          <w:sz w:val="24"/>
          <w:szCs w:val="24"/>
        </w:rPr>
        <w:t xml:space="preserve"> et </w:t>
      </w:r>
      <w:r>
        <w:rPr>
          <w:rFonts w:eastAsiaTheme="minorEastAsia"/>
          <w:sz w:val="24"/>
          <w:szCs w:val="24"/>
        </w:rPr>
        <w:t>2</w:t>
      </w:r>
      <w:r w:rsidRPr="00900F09">
        <w:rPr>
          <w:rFonts w:eastAsiaTheme="minorEastAsia"/>
          <w:sz w:val="24"/>
          <w:szCs w:val="24"/>
        </w:rPr>
        <w:t>+</w:t>
      </w:r>
      <w:r w:rsidRPr="00D648CF">
        <w:rPr>
          <w:rFonts w:eastAsiaTheme="minorEastAsia"/>
          <w:i/>
          <w:iCs/>
          <w:sz w:val="26"/>
          <w:szCs w:val="26"/>
        </w:rPr>
        <w:t xml:space="preserve"> </w:t>
      </w:r>
      <w:r w:rsidRPr="00E63035">
        <w:rPr>
          <w:rFonts w:ascii="Times New Roman" w:eastAsiaTheme="minorEastAsia" w:hAnsi="Times New Roman" w:cs="Times New Roman"/>
          <w:i/>
          <w:iCs/>
          <w:sz w:val="26"/>
          <w:szCs w:val="26"/>
        </w:rPr>
        <w:t>h</w:t>
      </w:r>
      <w:r>
        <w:rPr>
          <w:rFonts w:eastAsiaTheme="minorEastAsia"/>
          <w:i/>
          <w:iCs/>
          <w:sz w:val="26"/>
          <w:szCs w:val="26"/>
        </w:rPr>
        <w:t xml:space="preserve"> </w:t>
      </w:r>
      <w:r w:rsidRPr="00900F09">
        <w:rPr>
          <w:rFonts w:eastAsiaTheme="minorEastAsia"/>
          <w:sz w:val="24"/>
          <w:szCs w:val="24"/>
        </w:rPr>
        <w:t xml:space="preserve">est </w:t>
      </w:r>
      <w:r>
        <w:rPr>
          <w:rFonts w:eastAsiaTheme="minorEastAsia"/>
          <w:sz w:val="24"/>
          <w:szCs w:val="24"/>
        </w:rPr>
        <w:t>2</w:t>
      </w:r>
      <w:r w:rsidRPr="00E63035">
        <w:rPr>
          <w:rFonts w:ascii="Times New Roman" w:eastAsiaTheme="minorEastAsia" w:hAnsi="Times New Roman" w:cs="Times New Roman"/>
          <w:i/>
          <w:iCs/>
          <w:sz w:val="26"/>
          <w:szCs w:val="26"/>
        </w:rPr>
        <w:t>h</w:t>
      </w:r>
      <w:r>
        <w:rPr>
          <w:rFonts w:eastAsiaTheme="minorEastAsia"/>
          <w:sz w:val="24"/>
          <w:szCs w:val="24"/>
        </w:rPr>
        <w:t xml:space="preserve"> + 5</w:t>
      </w:r>
    </w:p>
    <w:p w14:paraId="18DF2742" w14:textId="77777777" w:rsidR="007D3C3E" w:rsidRPr="00110EDA" w:rsidRDefault="007D3C3E" w:rsidP="007D3C3E">
      <w:pPr>
        <w:pStyle w:val="Paragraphedeliste"/>
        <w:spacing w:after="0" w:line="276" w:lineRule="auto"/>
        <w:ind w:left="1134"/>
        <w:jc w:val="center"/>
        <w:rPr>
          <w:sz w:val="24"/>
          <w:szCs w:val="24"/>
        </w:rPr>
      </w:pPr>
    </w:p>
    <w:p w14:paraId="43F1C0F4" w14:textId="77777777" w:rsidR="007D3C3E" w:rsidRPr="008D07C2" w:rsidRDefault="007D3C3E" w:rsidP="007D3C3E">
      <w:pPr>
        <w:pStyle w:val="Paragraphedeliste"/>
        <w:numPr>
          <w:ilvl w:val="1"/>
          <w:numId w:val="6"/>
        </w:numPr>
        <w:spacing w:after="0" w:line="276" w:lineRule="auto"/>
        <w:ind w:left="1134"/>
        <w:rPr>
          <w:sz w:val="24"/>
          <w:szCs w:val="24"/>
        </w:rPr>
      </w:pPr>
      <w:r w:rsidRPr="008D07C2">
        <w:rPr>
          <w:rFonts w:eastAsiaTheme="minorEastAsia"/>
          <w:sz w:val="24"/>
          <w:szCs w:val="24"/>
        </w:rPr>
        <w:t>En déduire le nombre dérivé de</w:t>
      </w:r>
      <w:r>
        <w:rPr>
          <w:rFonts w:eastAsiaTheme="minorEastAsia"/>
          <w:sz w:val="24"/>
          <w:szCs w:val="24"/>
        </w:rPr>
        <w:t xml:space="preserve"> </w:t>
      </w:r>
      <w:r w:rsidRPr="002A10EF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 w:rsidRPr="008D07C2">
        <w:rPr>
          <w:rFonts w:eastAsiaTheme="minorEastAsia"/>
          <w:sz w:val="24"/>
          <w:szCs w:val="24"/>
        </w:rPr>
        <w:t xml:space="preserve"> en </w:t>
      </w:r>
      <w:r>
        <w:rPr>
          <w:rFonts w:eastAsiaTheme="minorEastAsia"/>
          <w:sz w:val="24"/>
          <w:szCs w:val="24"/>
        </w:rPr>
        <w:t>2</w:t>
      </w:r>
      <w:r w:rsidRPr="008D07C2">
        <w:rPr>
          <w:rFonts w:eastAsiaTheme="minorEastAsia"/>
          <w:sz w:val="24"/>
          <w:szCs w:val="24"/>
        </w:rPr>
        <w:t>.</w:t>
      </w:r>
    </w:p>
    <w:p w14:paraId="2C843067" w14:textId="77777777" w:rsidR="007D3C3E" w:rsidRPr="008D07C2" w:rsidRDefault="007D3C3E" w:rsidP="007D3C3E">
      <w:pPr>
        <w:pStyle w:val="Paragraphedeliste"/>
        <w:spacing w:after="0" w:line="276" w:lineRule="auto"/>
        <w:ind w:left="1440"/>
        <w:rPr>
          <w:sz w:val="24"/>
          <w:szCs w:val="24"/>
        </w:rPr>
      </w:pPr>
    </w:p>
    <w:p w14:paraId="66419823" w14:textId="77777777" w:rsidR="007D3C3E" w:rsidRDefault="007D3C3E" w:rsidP="007D3C3E">
      <w:pPr>
        <w:pStyle w:val="Paragraphedeliste"/>
        <w:numPr>
          <w:ilvl w:val="0"/>
          <w:numId w:val="8"/>
        </w:numPr>
        <w:spacing w:after="0" w:line="276" w:lineRule="auto"/>
        <w:rPr>
          <w:rFonts w:eastAsiaTheme="minorEastAsia"/>
          <w:sz w:val="24"/>
          <w:szCs w:val="24"/>
        </w:rPr>
      </w:pPr>
      <w:r w:rsidRPr="0058200E">
        <w:rPr>
          <w:rFonts w:eastAsiaTheme="minorEastAsia"/>
          <w:sz w:val="24"/>
          <w:szCs w:val="24"/>
        </w:rPr>
        <w:t xml:space="preserve">On admet que : </w:t>
      </w:r>
      <w:r w:rsidRPr="0058200E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</w:t>
      </w:r>
      <w:r>
        <w:rPr>
          <w:rFonts w:eastAsiaTheme="minorEastAsia"/>
          <w:sz w:val="24"/>
          <w:szCs w:val="24"/>
        </w:rPr>
        <w:t>‘(0</w:t>
      </w:r>
      <w:r w:rsidRPr="0058200E">
        <w:rPr>
          <w:rFonts w:eastAsiaTheme="minorEastAsia"/>
          <w:sz w:val="24"/>
          <w:szCs w:val="24"/>
        </w:rPr>
        <w:t xml:space="preserve">) = </w:t>
      </w:r>
      <w:r w:rsidRPr="00357FFE">
        <w:rPr>
          <w:rFonts w:eastAsiaTheme="minorEastAsia"/>
          <w:b/>
          <w:bCs/>
          <w:sz w:val="24"/>
          <w:szCs w:val="24"/>
        </w:rPr>
        <w:t>-</w:t>
      </w:r>
      <w:r>
        <w:rPr>
          <w:rFonts w:eastAsiaTheme="minorEastAsia"/>
          <w:sz w:val="24"/>
          <w:szCs w:val="24"/>
        </w:rPr>
        <w:t>3</w:t>
      </w:r>
    </w:p>
    <w:p w14:paraId="7D7663CF" w14:textId="77777777" w:rsidR="007D3C3E" w:rsidRPr="0058200E" w:rsidRDefault="007D3C3E" w:rsidP="007D3C3E">
      <w:pPr>
        <w:pStyle w:val="Paragraphedeliste"/>
        <w:spacing w:after="0" w:line="276" w:lineRule="auto"/>
        <w:ind w:left="1080"/>
        <w:rPr>
          <w:rFonts w:eastAsiaTheme="minorEastAsia"/>
          <w:sz w:val="24"/>
          <w:szCs w:val="24"/>
        </w:rPr>
      </w:pPr>
      <w:r w:rsidRPr="0058200E">
        <w:rPr>
          <w:rFonts w:eastAsiaTheme="minorEastAsia"/>
          <w:sz w:val="24"/>
          <w:szCs w:val="24"/>
        </w:rPr>
        <w:t xml:space="preserve">Déterminer l’équation de la tangente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58200E">
        <w:rPr>
          <w:rFonts w:eastAsiaTheme="minorEastAsia"/>
          <w:sz w:val="24"/>
          <w:szCs w:val="24"/>
        </w:rPr>
        <w:t xml:space="preserve"> à </w:t>
      </w:r>
      <w:r w:rsidRPr="0058200E">
        <w:rPr>
          <w:sz w:val="24"/>
          <w:szCs w:val="24"/>
        </w:rPr>
        <w:t xml:space="preserve">la courbe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C</m:t>
        </m:r>
      </m:oMath>
      <w:r w:rsidRPr="0058200E">
        <w:rPr>
          <w:rFonts w:eastAsiaTheme="minorEastAsia"/>
          <w:sz w:val="24"/>
          <w:szCs w:val="24"/>
        </w:rPr>
        <w:t xml:space="preserve"> au point d’abscisse </w:t>
      </w:r>
      <w:r>
        <w:rPr>
          <w:rFonts w:eastAsiaTheme="minorEastAsia"/>
          <w:sz w:val="24"/>
          <w:szCs w:val="24"/>
        </w:rPr>
        <w:t>zéro</w:t>
      </w:r>
      <w:r w:rsidRPr="0058200E">
        <w:rPr>
          <w:rFonts w:eastAsiaTheme="minorEastAsia"/>
          <w:sz w:val="24"/>
          <w:szCs w:val="24"/>
        </w:rPr>
        <w:t>.</w:t>
      </w:r>
    </w:p>
    <w:p w14:paraId="41DFE805" w14:textId="77777777" w:rsidR="007D3C3E" w:rsidRDefault="007D3C3E" w:rsidP="007D3C3E">
      <w:pPr>
        <w:pStyle w:val="Paragraphedeliste"/>
        <w:spacing w:after="0" w:line="276" w:lineRule="auto"/>
        <w:rPr>
          <w:rFonts w:eastAsiaTheme="minorEastAsia"/>
        </w:rPr>
      </w:pPr>
    </w:p>
    <w:p w14:paraId="45D4F057" w14:textId="77777777" w:rsidR="007D3C3E" w:rsidRPr="00112873" w:rsidRDefault="007D3C3E" w:rsidP="007D3C3E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Sans utiliser le taux de variation, en quelle valeur </w:t>
      </w:r>
      <w:r w:rsidRPr="00D03D5F">
        <w:rPr>
          <w:rFonts w:ascii="Calibri" w:hAnsi="Calibri" w:cs="Calibri"/>
          <w:i/>
          <w:iCs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03D5F">
        <w:rPr>
          <w:rFonts w:ascii="Calibri" w:hAnsi="Calibri" w:cs="Calibri"/>
          <w:color w:val="000000"/>
          <w:sz w:val="24"/>
          <w:szCs w:val="24"/>
        </w:rPr>
        <w:t>le</w:t>
      </w:r>
      <w:r>
        <w:rPr>
          <w:rFonts w:ascii="Calibri" w:hAnsi="Calibri" w:cs="Calibri"/>
          <w:color w:val="000000"/>
          <w:sz w:val="24"/>
          <w:szCs w:val="24"/>
        </w:rPr>
        <w:t xml:space="preserve"> nombre dérivé</w:t>
      </w:r>
      <w:r w:rsidRPr="0058200E">
        <w:rPr>
          <w:rFonts w:eastAsiaTheme="minorEastAsia"/>
          <w:sz w:val="24"/>
          <w:szCs w:val="24"/>
        </w:rPr>
        <w:t xml:space="preserve"> </w:t>
      </w:r>
      <w:r w:rsidRPr="0058200E">
        <w:rPr>
          <w:rFonts w:ascii="Times New Roman" w:eastAsiaTheme="minorEastAsia" w:hAnsi="Times New Roman" w:cs="Times New Roman"/>
          <w:i/>
          <w:iCs/>
          <w:sz w:val="26"/>
          <w:szCs w:val="26"/>
        </w:rPr>
        <w:t>f</w:t>
      </w:r>
      <w:r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</w:t>
      </w:r>
      <w:r>
        <w:rPr>
          <w:rFonts w:eastAsiaTheme="minorEastAsia"/>
          <w:sz w:val="24"/>
          <w:szCs w:val="24"/>
        </w:rPr>
        <w:t>‘(</w:t>
      </w:r>
      <w:r w:rsidRPr="00112873">
        <w:rPr>
          <w:rFonts w:eastAsiaTheme="minorEastAsia"/>
          <w:i/>
          <w:iCs/>
          <w:sz w:val="24"/>
          <w:szCs w:val="24"/>
        </w:rPr>
        <w:t>a</w:t>
      </w:r>
      <w:r w:rsidRPr="0058200E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est-il nul ?</w:t>
      </w:r>
    </w:p>
    <w:p w14:paraId="1515225C" w14:textId="77777777" w:rsidR="007D3C3E" w:rsidRDefault="007D3C3E" w:rsidP="007D3C3E">
      <w:pPr>
        <w:spacing w:after="120" w:line="360" w:lineRule="auto"/>
        <w:rPr>
          <w:sz w:val="24"/>
          <w:szCs w:val="24"/>
        </w:rPr>
      </w:pPr>
    </w:p>
    <w:p w14:paraId="74C9BA0A" w14:textId="4EDC6B35" w:rsidR="00505EF3" w:rsidRDefault="00505EF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4C9BA0E" w14:textId="45EAE466" w:rsidR="00FF6051" w:rsidRDefault="00FF6051" w:rsidP="000C3432">
      <w:pPr>
        <w:tabs>
          <w:tab w:val="right" w:pos="10466"/>
        </w:tabs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lastRenderedPageBreak/>
        <w:t xml:space="preserve">EXERCICE </w:t>
      </w:r>
      <w:r w:rsidR="004654C4">
        <w:rPr>
          <w:rFonts w:cs="Calibri"/>
          <w:b/>
          <w:bCs/>
          <w:sz w:val="24"/>
          <w:szCs w:val="24"/>
          <w:u w:val="single"/>
        </w:rPr>
        <w:t>2</w:t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4654C4">
        <w:rPr>
          <w:rFonts w:cs="Calibri"/>
          <w:sz w:val="24"/>
          <w:szCs w:val="24"/>
        </w:rPr>
        <w:t>10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6887BBF3" w14:textId="77777777" w:rsidR="007D3C3E" w:rsidRDefault="007D3C3E" w:rsidP="007D3C3E">
      <w:pPr>
        <w:pStyle w:val="NormalWeb"/>
        <w:spacing w:before="0" w:beforeAutospacing="0" w:after="0"/>
      </w:pPr>
      <w:r>
        <w:rPr>
          <w:rFonts w:ascii="Calibri" w:hAnsi="Calibri" w:cs="Calibri"/>
          <w:i/>
          <w:iCs/>
          <w:sz w:val="20"/>
          <w:szCs w:val="20"/>
        </w:rPr>
        <w:t>Dans cet exercice, attention à utiliser les bonnes notations pour les probabilités et les événements. Il faut être précis dans l’écriture et l’utilisation des formules</w:t>
      </w:r>
      <w:r>
        <w:rPr>
          <w:rFonts w:ascii="Calibri" w:hAnsi="Calibri" w:cs="Calibri"/>
          <w:i/>
          <w:iCs/>
        </w:rPr>
        <w:t>.</w:t>
      </w:r>
    </w:p>
    <w:p w14:paraId="3A42427A" w14:textId="77777777" w:rsidR="007D3C3E" w:rsidRDefault="007D3C3E" w:rsidP="007D3C3E">
      <w:pPr>
        <w:spacing w:after="0"/>
        <w:jc w:val="both"/>
        <w:rPr>
          <w:rFonts w:eastAsiaTheme="minorEastAsia"/>
        </w:rPr>
      </w:pPr>
    </w:p>
    <w:p w14:paraId="1AFD1D10" w14:textId="77777777" w:rsidR="007D3C3E" w:rsidRPr="008A6853" w:rsidRDefault="007D3C3E" w:rsidP="007D3C3E">
      <w:pPr>
        <w:jc w:val="both"/>
        <w:rPr>
          <w:rFonts w:eastAsiaTheme="minorEastAsia"/>
        </w:rPr>
      </w:pPr>
      <w:r w:rsidRPr="008A6853">
        <w:rPr>
          <w:rFonts w:eastAsiaTheme="minorEastAsia"/>
        </w:rPr>
        <w:t>Une entreprise de 1 000 employés est organisée en 3 services « A », « B » et « C »</w:t>
      </w:r>
      <w:r>
        <w:rPr>
          <w:rFonts w:eastAsiaTheme="minorEastAsia"/>
        </w:rPr>
        <w:t>. Les effectifs des services A et C sont respectivement de</w:t>
      </w:r>
      <w:r w:rsidRPr="008A6853">
        <w:rPr>
          <w:rFonts w:eastAsiaTheme="minorEastAsia"/>
        </w:rPr>
        <w:t xml:space="preserve"> 450</w:t>
      </w:r>
      <w:r>
        <w:rPr>
          <w:rFonts w:eastAsiaTheme="minorEastAsia"/>
        </w:rPr>
        <w:t xml:space="preserve"> </w:t>
      </w:r>
      <w:r w:rsidRPr="008A6853">
        <w:rPr>
          <w:rFonts w:eastAsiaTheme="minorEastAsia"/>
        </w:rPr>
        <w:t>et 320 employés. Une enquête effectuée auprès de tous les employés</w:t>
      </w:r>
      <w:r>
        <w:rPr>
          <w:rFonts w:eastAsiaTheme="minorEastAsia"/>
        </w:rPr>
        <w:t xml:space="preserve"> </w:t>
      </w:r>
      <w:r w:rsidRPr="008A6853">
        <w:rPr>
          <w:rFonts w:eastAsiaTheme="minorEastAsia"/>
        </w:rPr>
        <w:t>sur leur temps de parcours quotidien entre leur domicile et l’entreprise a montré que :</w:t>
      </w:r>
    </w:p>
    <w:p w14:paraId="7B50A103" w14:textId="77777777" w:rsidR="007D3C3E" w:rsidRPr="008A6853" w:rsidRDefault="007D3C3E" w:rsidP="007D3C3E">
      <w:pPr>
        <w:pStyle w:val="Paragraphedeliste"/>
        <w:numPr>
          <w:ilvl w:val="0"/>
          <w:numId w:val="17"/>
        </w:numPr>
        <w:jc w:val="both"/>
        <w:rPr>
          <w:rFonts w:eastAsiaTheme="minorEastAsia"/>
        </w:rPr>
      </w:pPr>
      <w:r w:rsidRPr="008A6853">
        <w:rPr>
          <w:rFonts w:eastAsiaTheme="minorEastAsia"/>
        </w:rPr>
        <w:t>40 % des employés du service « A » résident à moins de 30 minutes de l’entreprise ;</w:t>
      </w:r>
    </w:p>
    <w:p w14:paraId="5F3DE4C0" w14:textId="77777777" w:rsidR="007D3C3E" w:rsidRPr="008A6853" w:rsidRDefault="007D3C3E" w:rsidP="007D3C3E">
      <w:pPr>
        <w:pStyle w:val="Paragraphedeliste"/>
        <w:numPr>
          <w:ilvl w:val="0"/>
          <w:numId w:val="17"/>
        </w:numPr>
        <w:jc w:val="both"/>
        <w:rPr>
          <w:rFonts w:eastAsiaTheme="minorEastAsia"/>
        </w:rPr>
      </w:pPr>
      <w:r w:rsidRPr="008A6853">
        <w:rPr>
          <w:rFonts w:eastAsiaTheme="minorEastAsia"/>
        </w:rPr>
        <w:t>20 % des employés du service « B » résident à moins de 30 minutes de l’entreprise ;</w:t>
      </w:r>
    </w:p>
    <w:p w14:paraId="647D92E8" w14:textId="77777777" w:rsidR="007D3C3E" w:rsidRPr="008A6853" w:rsidRDefault="007D3C3E" w:rsidP="007D3C3E">
      <w:pPr>
        <w:jc w:val="both"/>
        <w:rPr>
          <w:rFonts w:eastAsiaTheme="minorEastAsia"/>
        </w:rPr>
      </w:pPr>
      <w:r w:rsidRPr="008A6853">
        <w:rPr>
          <w:rFonts w:eastAsiaTheme="minorEastAsia"/>
        </w:rPr>
        <w:t>On choisit au hasard un employé de cette entreprise et on considère les événements</w:t>
      </w:r>
      <w:r>
        <w:rPr>
          <w:rFonts w:eastAsiaTheme="minorEastAsia"/>
        </w:rPr>
        <w:t xml:space="preserve"> </w:t>
      </w:r>
      <w:r w:rsidRPr="008A6853">
        <w:rPr>
          <w:rFonts w:eastAsiaTheme="minorEastAsia"/>
        </w:rPr>
        <w:t>suivants :</w:t>
      </w:r>
    </w:p>
    <w:p w14:paraId="4079C378" w14:textId="77777777" w:rsidR="007D3C3E" w:rsidRPr="008A6853" w:rsidRDefault="007D3C3E" w:rsidP="007D3C3E">
      <w:pPr>
        <w:pStyle w:val="Paragraphedeliste"/>
        <w:numPr>
          <w:ilvl w:val="0"/>
          <w:numId w:val="18"/>
        </w:numPr>
        <w:jc w:val="both"/>
        <w:rPr>
          <w:rFonts w:eastAsiaTheme="minorEastAsia"/>
        </w:rPr>
      </w:pPr>
      <w:r w:rsidRPr="008A6853">
        <w:rPr>
          <w:rFonts w:ascii="Cambria Math" w:eastAsiaTheme="minorEastAsia" w:hAnsi="Cambria Math" w:cs="Cambria Math"/>
        </w:rPr>
        <w:t>𝐴</w:t>
      </w:r>
      <w:r w:rsidRPr="008A6853">
        <w:rPr>
          <w:rFonts w:eastAsiaTheme="minorEastAsia"/>
        </w:rPr>
        <w:t xml:space="preserve"> : l’employé fait partie du service « A » ;</w:t>
      </w:r>
    </w:p>
    <w:p w14:paraId="1A4CAFBB" w14:textId="77777777" w:rsidR="007D3C3E" w:rsidRPr="008A6853" w:rsidRDefault="007D3C3E" w:rsidP="007D3C3E">
      <w:pPr>
        <w:pStyle w:val="Paragraphedeliste"/>
        <w:numPr>
          <w:ilvl w:val="0"/>
          <w:numId w:val="18"/>
        </w:numPr>
        <w:jc w:val="both"/>
        <w:rPr>
          <w:rFonts w:eastAsiaTheme="minorEastAsia"/>
        </w:rPr>
      </w:pPr>
      <w:r w:rsidRPr="008A6853">
        <w:rPr>
          <w:rFonts w:ascii="Cambria Math" w:eastAsiaTheme="minorEastAsia" w:hAnsi="Cambria Math" w:cs="Cambria Math"/>
        </w:rPr>
        <w:t>𝐵</w:t>
      </w:r>
      <w:r w:rsidRPr="008A6853">
        <w:rPr>
          <w:rFonts w:eastAsiaTheme="minorEastAsia"/>
        </w:rPr>
        <w:t xml:space="preserve"> : l’employé fait partie du service « B » ;</w:t>
      </w:r>
    </w:p>
    <w:p w14:paraId="0AFE6A4F" w14:textId="77777777" w:rsidR="007D3C3E" w:rsidRPr="008A6853" w:rsidRDefault="007D3C3E" w:rsidP="007D3C3E">
      <w:pPr>
        <w:pStyle w:val="Paragraphedeliste"/>
        <w:numPr>
          <w:ilvl w:val="0"/>
          <w:numId w:val="18"/>
        </w:numPr>
        <w:jc w:val="both"/>
        <w:rPr>
          <w:rFonts w:eastAsiaTheme="minorEastAsia"/>
        </w:rPr>
      </w:pPr>
      <w:r w:rsidRPr="008A6853">
        <w:rPr>
          <w:rFonts w:ascii="Cambria Math" w:eastAsiaTheme="minorEastAsia" w:hAnsi="Cambria Math" w:cs="Cambria Math"/>
        </w:rPr>
        <w:t>𝐶</w:t>
      </w:r>
      <w:r w:rsidRPr="008A6853">
        <w:rPr>
          <w:rFonts w:eastAsiaTheme="minorEastAsia"/>
        </w:rPr>
        <w:t xml:space="preserve"> : l’employé fait partie du service « C » ;</w:t>
      </w:r>
    </w:p>
    <w:p w14:paraId="5D411637" w14:textId="77777777" w:rsidR="007D3C3E" w:rsidRPr="008A6853" w:rsidRDefault="007D3C3E" w:rsidP="007D3C3E">
      <w:pPr>
        <w:pStyle w:val="Paragraphedeliste"/>
        <w:numPr>
          <w:ilvl w:val="0"/>
          <w:numId w:val="18"/>
        </w:numPr>
        <w:jc w:val="both"/>
        <w:rPr>
          <w:rFonts w:eastAsiaTheme="minorEastAsia"/>
        </w:rPr>
      </w:pPr>
      <w:r w:rsidRPr="008A6853">
        <w:rPr>
          <w:rFonts w:ascii="Cambria Math" w:eastAsiaTheme="minorEastAsia" w:hAnsi="Cambria Math" w:cs="Cambria Math"/>
        </w:rPr>
        <w:t>𝑇</w:t>
      </w:r>
      <w:r w:rsidRPr="008A6853">
        <w:rPr>
          <w:rFonts w:eastAsiaTheme="minorEastAsia"/>
        </w:rPr>
        <w:t xml:space="preserve"> : l’employé réside à moins de 30 minutes de l’entreprise.</w:t>
      </w:r>
    </w:p>
    <w:p w14:paraId="24FE1AB1" w14:textId="77777777" w:rsidR="007D3C3E" w:rsidRPr="008A6853" w:rsidRDefault="007D3C3E" w:rsidP="007D3C3E">
      <w:pPr>
        <w:jc w:val="both"/>
        <w:rPr>
          <w:rFonts w:eastAsiaTheme="minorEastAsia"/>
        </w:rPr>
      </w:pPr>
      <w:r w:rsidRPr="008A6853">
        <w:rPr>
          <w:rFonts w:eastAsiaTheme="minorEastAsia"/>
        </w:rPr>
        <w:t xml:space="preserve">On rappelle que si </w:t>
      </w:r>
      <w:r w:rsidRPr="008A6853">
        <w:rPr>
          <w:rFonts w:ascii="Cambria Math" w:eastAsiaTheme="minorEastAsia" w:hAnsi="Cambria Math" w:cs="Cambria Math"/>
        </w:rPr>
        <w:t>𝐸</w:t>
      </w:r>
      <w:r w:rsidRPr="008A6853">
        <w:rPr>
          <w:rFonts w:eastAsiaTheme="minorEastAsia"/>
        </w:rPr>
        <w:t xml:space="preserve"> et </w:t>
      </w:r>
      <w:r w:rsidRPr="008A6853">
        <w:rPr>
          <w:rFonts w:ascii="Cambria Math" w:eastAsiaTheme="minorEastAsia" w:hAnsi="Cambria Math" w:cs="Cambria Math"/>
        </w:rPr>
        <w:t>𝐹</w:t>
      </w:r>
      <w:r w:rsidRPr="008A6853">
        <w:rPr>
          <w:rFonts w:eastAsiaTheme="minorEastAsia"/>
        </w:rPr>
        <w:t xml:space="preserve"> sont deux événements, la probabilité d’un événement </w:t>
      </w:r>
      <w:r w:rsidRPr="008A6853">
        <w:rPr>
          <w:rFonts w:ascii="Cambria Math" w:eastAsiaTheme="minorEastAsia" w:hAnsi="Cambria Math" w:cs="Cambria Math"/>
        </w:rPr>
        <w:t>𝐸</w:t>
      </w:r>
      <w:r w:rsidRPr="008A6853">
        <w:rPr>
          <w:rFonts w:eastAsiaTheme="minorEastAsia"/>
        </w:rPr>
        <w:t xml:space="preserve"> est notée</w:t>
      </w:r>
      <w:r>
        <w:rPr>
          <w:rFonts w:eastAsiaTheme="minorEastAsia"/>
        </w:rPr>
        <w:t xml:space="preserve"> </w:t>
      </w:r>
      <w:r w:rsidRPr="008A6853">
        <w:rPr>
          <w:rFonts w:ascii="Cambria Math" w:eastAsiaTheme="minorEastAsia" w:hAnsi="Cambria Math" w:cs="Cambria Math"/>
        </w:rPr>
        <w:t>𝑃</w:t>
      </w:r>
      <w:r w:rsidRPr="008A6853">
        <w:rPr>
          <w:rFonts w:eastAsiaTheme="minorEastAsia"/>
        </w:rPr>
        <w:t>(</w:t>
      </w:r>
      <w:r w:rsidRPr="008A6853">
        <w:rPr>
          <w:rFonts w:ascii="Cambria Math" w:eastAsiaTheme="minorEastAsia" w:hAnsi="Cambria Math" w:cs="Cambria Math"/>
        </w:rPr>
        <w:t>𝐸</w:t>
      </w:r>
      <w:r w:rsidRPr="008A6853">
        <w:rPr>
          <w:rFonts w:eastAsiaTheme="minorEastAsia"/>
        </w:rPr>
        <w:t xml:space="preserve">) et celle de </w:t>
      </w:r>
      <w:r w:rsidRPr="008A6853">
        <w:rPr>
          <w:rFonts w:ascii="Cambria Math" w:eastAsiaTheme="minorEastAsia" w:hAnsi="Cambria Math" w:cs="Cambria Math"/>
        </w:rPr>
        <w:t>𝐸</w:t>
      </w:r>
      <w:r w:rsidRPr="008A6853">
        <w:rPr>
          <w:rFonts w:eastAsiaTheme="minorEastAsia"/>
        </w:rPr>
        <w:t xml:space="preserve"> sachant </w:t>
      </w:r>
      <w:r w:rsidRPr="008A6853">
        <w:rPr>
          <w:rFonts w:ascii="Cambria Math" w:eastAsiaTheme="minorEastAsia" w:hAnsi="Cambria Math" w:cs="Cambria Math"/>
        </w:rPr>
        <w:t>𝐹</w:t>
      </w:r>
      <w:r w:rsidRPr="008A6853">
        <w:rPr>
          <w:rFonts w:eastAsiaTheme="minorEastAsia"/>
        </w:rPr>
        <w:t xml:space="preserve"> est notée </w:t>
      </w:r>
      <w:r w:rsidRPr="008A6853">
        <w:rPr>
          <w:rFonts w:ascii="Cambria Math" w:eastAsiaTheme="minorEastAsia" w:hAnsi="Cambria Math" w:cs="Cambria Math"/>
        </w:rPr>
        <w:t>𝑃</w:t>
      </w:r>
      <w:r w:rsidRPr="008A6853">
        <w:rPr>
          <w:rFonts w:ascii="Cambria Math" w:eastAsiaTheme="minorEastAsia" w:hAnsi="Cambria Math" w:cs="Cambria Math"/>
          <w:position w:val="-6"/>
          <w:vertAlign w:val="subscript"/>
        </w:rPr>
        <w:t>𝐹</w:t>
      </w:r>
      <w:r w:rsidRPr="008A6853">
        <w:rPr>
          <w:rFonts w:eastAsiaTheme="minorEastAsia"/>
        </w:rPr>
        <w:t>(</w:t>
      </w:r>
      <w:r w:rsidRPr="008A6853">
        <w:rPr>
          <w:rFonts w:ascii="Cambria Math" w:eastAsiaTheme="minorEastAsia" w:hAnsi="Cambria Math" w:cs="Cambria Math"/>
        </w:rPr>
        <w:t>𝐸</w:t>
      </w:r>
      <w:r w:rsidRPr="008A6853">
        <w:rPr>
          <w:rFonts w:eastAsiaTheme="minorEastAsia"/>
        </w:rPr>
        <w:t>).</w:t>
      </w:r>
    </w:p>
    <w:p w14:paraId="4352C28E" w14:textId="77777777" w:rsidR="007D3C3E" w:rsidRPr="008A6853" w:rsidRDefault="007D3C3E" w:rsidP="007D3C3E">
      <w:pPr>
        <w:ind w:left="238" w:hanging="238"/>
        <w:jc w:val="both"/>
        <w:rPr>
          <w:rFonts w:eastAsiaTheme="minorEastAsia"/>
        </w:rPr>
      </w:pPr>
      <w:r w:rsidRPr="007D3C3E">
        <w:rPr>
          <w:rFonts w:eastAsiaTheme="minorEastAsia"/>
          <w:b/>
          <w:bCs/>
        </w:rPr>
        <w:t>1.</w:t>
      </w:r>
      <w:r w:rsidRPr="008A6853">
        <w:rPr>
          <w:rFonts w:eastAsiaTheme="minorEastAsia"/>
        </w:rPr>
        <w:t xml:space="preserve"> Justifier que </w:t>
      </w:r>
      <w:r w:rsidRPr="008A6853">
        <w:rPr>
          <w:rFonts w:ascii="Cambria Math" w:eastAsiaTheme="minorEastAsia" w:hAnsi="Cambria Math" w:cs="Cambria Math"/>
        </w:rPr>
        <w:t>𝑃</w:t>
      </w:r>
      <w:r w:rsidRPr="008A6853">
        <w:rPr>
          <w:rFonts w:eastAsiaTheme="minorEastAsia"/>
        </w:rPr>
        <w:t>(</w:t>
      </w:r>
      <w:r w:rsidRPr="008A6853">
        <w:rPr>
          <w:rFonts w:ascii="Cambria Math" w:eastAsiaTheme="minorEastAsia" w:hAnsi="Cambria Math" w:cs="Cambria Math"/>
        </w:rPr>
        <w:t>𝐴</w:t>
      </w:r>
      <w:r w:rsidRPr="008A6853">
        <w:rPr>
          <w:rFonts w:eastAsiaTheme="minorEastAsia"/>
        </w:rPr>
        <w:t xml:space="preserve">) = 0,45 </w:t>
      </w:r>
      <w:r w:rsidRPr="001B3FF4">
        <w:rPr>
          <w:rFonts w:eastAsiaTheme="minorEastAsia"/>
          <w:color w:val="000000" w:themeColor="text1"/>
        </w:rPr>
        <w:t xml:space="preserve">puis donner </w:t>
      </w:r>
      <w:r w:rsidRPr="001B3FF4">
        <w:rPr>
          <w:rFonts w:ascii="Cambria Math" w:eastAsiaTheme="minorEastAsia" w:hAnsi="Cambria Math" w:cs="Cambria Math"/>
          <w:color w:val="000000" w:themeColor="text1"/>
        </w:rPr>
        <w:t>𝑃</w:t>
      </w:r>
      <w:r w:rsidRPr="001B3FF4">
        <w:rPr>
          <w:rFonts w:ascii="Cambria Math" w:eastAsiaTheme="minorEastAsia" w:hAnsi="Cambria Math" w:cs="Cambria Math"/>
          <w:color w:val="000000" w:themeColor="text1"/>
          <w:position w:val="-6"/>
          <w:vertAlign w:val="subscript"/>
        </w:rPr>
        <w:t>A</w:t>
      </w:r>
      <w:r w:rsidRPr="001B3FF4">
        <w:rPr>
          <w:rFonts w:eastAsiaTheme="minorEastAsia"/>
          <w:color w:val="000000" w:themeColor="text1"/>
        </w:rPr>
        <w:t>(</w:t>
      </w:r>
      <w:r w:rsidRPr="001B3FF4">
        <w:rPr>
          <w:rFonts w:ascii="Cambria Math" w:eastAsiaTheme="minorEastAsia" w:hAnsi="Cambria Math" w:cs="Cambria Math"/>
          <w:color w:val="000000" w:themeColor="text1"/>
        </w:rPr>
        <w:t>𝑇</w:t>
      </w:r>
      <w:r w:rsidRPr="001B3FF4">
        <w:rPr>
          <w:rFonts w:eastAsiaTheme="minorEastAsia"/>
          <w:color w:val="000000" w:themeColor="text1"/>
        </w:rPr>
        <w:t>).</w:t>
      </w:r>
    </w:p>
    <w:p w14:paraId="3F6CF2F7" w14:textId="38BCC932" w:rsidR="007D3C3E" w:rsidRPr="007D3C3E" w:rsidRDefault="007D3C3E" w:rsidP="007D3C3E">
      <w:pPr>
        <w:ind w:left="238" w:hanging="238"/>
        <w:rPr>
          <w:rFonts w:eastAsiaTheme="minorEastAsia"/>
        </w:rPr>
      </w:pPr>
      <w:r w:rsidRPr="007D3C3E">
        <w:rPr>
          <w:rFonts w:eastAsiaTheme="minorEastAsia"/>
          <w:b/>
          <w:bCs/>
        </w:rPr>
        <w:t>2.</w:t>
      </w:r>
      <w:r>
        <w:rPr>
          <w:rFonts w:eastAsiaTheme="minorEastAsia"/>
        </w:rPr>
        <w:t xml:space="preserve"> On donne : </w:t>
      </w:r>
      <w:r w:rsidRPr="008A6853">
        <w:rPr>
          <w:rFonts w:eastAsiaTheme="minorEastAsia"/>
        </w:rPr>
        <w:t xml:space="preserve"> </w:t>
      </w:r>
      <w:r w:rsidRPr="00D85718">
        <w:rPr>
          <w:rFonts w:ascii="Cambria Math" w:eastAsiaTheme="minorEastAsia" w:hAnsi="Cambria Math" w:cs="Cambria Math"/>
        </w:rPr>
        <w:t>𝑃</w:t>
      </w:r>
      <w:r w:rsidRPr="00D85718">
        <w:rPr>
          <w:rFonts w:ascii="Cambria Math" w:eastAsiaTheme="minorEastAsia" w:hAnsi="Cambria Math"/>
        </w:rPr>
        <w:t>(</w:t>
      </w:r>
      <w:r w:rsidRPr="00D85718">
        <w:rPr>
          <w:rFonts w:ascii="Cambria Math" w:eastAsiaTheme="minorEastAsia" w:hAnsi="Cambria Math"/>
          <w:i/>
          <w:iCs/>
        </w:rPr>
        <w:t>C</w:t>
      </w:r>
      <w:r>
        <w:rPr>
          <w:rFonts w:ascii="Cambria Math" w:eastAsiaTheme="minorEastAsia" w:hAnsi="Cambria Math"/>
          <w:i/>
          <w:iCs/>
        </w:rPr>
        <w:t xml:space="preserve"> </w:t>
      </w:r>
      <w:r w:rsidRPr="00D85718">
        <w:rPr>
          <w:rFonts w:ascii="Cambria Math" w:eastAsiaTheme="minorEastAsia" w:hAnsi="Cambria Math"/>
        </w:rPr>
        <w:t>∩</w:t>
      </w:r>
      <w:r w:rsidRPr="00D85718">
        <w:rPr>
          <w:rFonts w:ascii="Cambria Math" w:eastAsiaTheme="minorEastAsia" w:hAnsi="Cambria Math"/>
          <w:i/>
          <w:iCs/>
        </w:rPr>
        <w:t>T</w:t>
      </w:r>
      <w:r w:rsidRPr="00D85718">
        <w:rPr>
          <w:rFonts w:ascii="Cambria Math" w:eastAsiaTheme="minorEastAsia" w:hAnsi="Cambria Math"/>
        </w:rPr>
        <w:t>) =</w:t>
      </w:r>
      <w:r>
        <w:rPr>
          <w:rFonts w:eastAsiaTheme="minorEastAsia"/>
        </w:rPr>
        <w:t xml:space="preserve"> 0,256. </w:t>
      </w:r>
      <w:r>
        <w:rPr>
          <w:rFonts w:eastAsiaTheme="minorEastAsia"/>
        </w:rPr>
        <w:br/>
      </w:r>
      <w:r w:rsidRPr="008A6853">
        <w:rPr>
          <w:rFonts w:eastAsiaTheme="minorEastAsia"/>
        </w:rPr>
        <w:t xml:space="preserve">Compléter l’arbre pondéré </w:t>
      </w:r>
      <w:r>
        <w:rPr>
          <w:rFonts w:eastAsiaTheme="minorEastAsia"/>
        </w:rPr>
        <w:t xml:space="preserve">ci-dessous. Ne justifier que les probabilités </w:t>
      </w:r>
      <w:r>
        <w:rPr>
          <w:rFonts w:ascii="Cambria Math" w:eastAsiaTheme="minorEastAsia" w:hAnsi="Cambria Math"/>
        </w:rPr>
        <w:t xml:space="preserve">①, ② </w:t>
      </w:r>
      <w:r w:rsidRPr="008A6853">
        <w:rPr>
          <w:rFonts w:eastAsiaTheme="minorEastAsia"/>
        </w:rPr>
        <w:t>et</w:t>
      </w:r>
      <w:r>
        <w:rPr>
          <w:rFonts w:eastAsiaTheme="minorEastAsia"/>
        </w:rPr>
        <w:t xml:space="preserve"> </w:t>
      </w:r>
      <w:r>
        <w:rPr>
          <w:rFonts w:ascii="Cambria Math" w:eastAsiaTheme="minorEastAsia" w:hAnsi="Cambria Math"/>
        </w:rPr>
        <w:t>③</w:t>
      </w:r>
      <w:r w:rsidRPr="008A6853">
        <w:rPr>
          <w:rFonts w:eastAsiaTheme="minorEastAsia"/>
        </w:rPr>
        <w:t>.</w:t>
      </w:r>
    </w:p>
    <w:p w14:paraId="51B1C6AB" w14:textId="128D2AB5" w:rsidR="007D3C3E" w:rsidRDefault="00E41762" w:rsidP="007D3C3E">
      <w:pPr>
        <w:spacing w:after="120" w:line="360" w:lineRule="auto"/>
        <w:ind w:left="238" w:hanging="238"/>
        <w:jc w:val="center"/>
        <w:rPr>
          <w:sz w:val="24"/>
          <w:szCs w:val="24"/>
        </w:rPr>
      </w:pPr>
      <w:r>
        <w:rPr>
          <w:noProof/>
        </w:rPr>
        <w:pict w14:anchorId="1AAB93D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97.75pt;margin-top:73.9pt;width:53.2pt;height:22.5pt;z-index:251660288;visibility:visible;mso-wrap-distance-left:9pt;mso-wrap-distance-top:3.6pt;mso-wrap-distance-right:9pt;mso-wrap-distance-bottom:3.6pt;mso-width-relative:margin;mso-height-relative:margin;v-text-anchor:top" filled="f" fillcolor="white [3212]" stroked="f">
            <v:textbox style="mso-next-textbox:#_x0000_s1031">
              <w:txbxContent>
                <w:p w14:paraId="461779EB" w14:textId="77777777" w:rsidR="007D3C3E" w:rsidRDefault="007D3C3E" w:rsidP="007D3C3E">
                  <w:r>
                    <w:rPr>
                      <w:rFonts w:ascii="Cambria Math" w:eastAsiaTheme="minorEastAsia" w:hAnsi="Cambria Math"/>
                    </w:rPr>
                    <w:t>… ②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6A214D9E">
          <v:shape id="_x0000_s1032" type="#_x0000_t202" style="position:absolute;left:0;text-align:left;margin-left:194.3pt;margin-top:85.9pt;width:26.95pt;height:22.5pt;z-index:251661312;visibility:visible;mso-wrap-distance-left:9pt;mso-wrap-distance-top:3.6pt;mso-wrap-distance-right:9pt;mso-wrap-distance-bottom:3.6pt;mso-width-relative:margin;mso-height-relative:margin;v-text-anchor:top" filled="f" fillcolor="white [3212]" stroked="f">
            <v:textbox style="mso-next-textbox:#_x0000_s1032">
              <w:txbxContent>
                <w:p w14:paraId="1EBCA520" w14:textId="77777777" w:rsidR="007D3C3E" w:rsidRDefault="007D3C3E" w:rsidP="007D3C3E">
                  <w:r>
                    <w:rPr>
                      <w:rFonts w:ascii="Cambria Math" w:eastAsiaTheme="minorEastAsia" w:hAnsi="Cambria Math"/>
                    </w:rPr>
                    <w:t>③</w:t>
                  </w:r>
                </w:p>
              </w:txbxContent>
            </v:textbox>
          </v:shape>
        </w:pict>
      </w:r>
      <w:r>
        <w:rPr>
          <w:noProof/>
        </w:rPr>
        <w:pict w14:anchorId="435493F3">
          <v:shape id="Zone de texte 2" o:spid="_x0000_s1030" type="#_x0000_t202" style="position:absolute;left:0;text-align:left;margin-left:276.8pt;margin-top:148.9pt;width:25.45pt;height:22.5pt;z-index:251659264;visibility:visible;mso-wrap-distance-left:9pt;mso-wrap-distance-top:3.6pt;mso-wrap-distance-right:9pt;mso-wrap-distance-bottom:3.6pt;mso-width-relative:margin;mso-height-relative:margin;v-text-anchor:top" filled="f" fillcolor="white [3212]" stroked="f">
            <v:textbox style="mso-next-textbox:#Zone de texte 2">
              <w:txbxContent>
                <w:p w14:paraId="0DACF62E" w14:textId="77777777" w:rsidR="007D3C3E" w:rsidRDefault="007D3C3E" w:rsidP="007D3C3E">
                  <w:r>
                    <w:rPr>
                      <w:rFonts w:ascii="Cambria Math" w:eastAsiaTheme="minorEastAsia" w:hAnsi="Cambria Math"/>
                    </w:rPr>
                    <w:t>①</w:t>
                  </w:r>
                </w:p>
              </w:txbxContent>
            </v:textbox>
          </v:shape>
        </w:pict>
      </w:r>
      <w:r w:rsidR="007D3C3E">
        <w:rPr>
          <w:noProof/>
        </w:rPr>
        <w:drawing>
          <wp:inline distT="0" distB="0" distL="0" distR="0" wp14:anchorId="4F6211D1" wp14:editId="00526F06">
            <wp:extent cx="3267075" cy="2724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615E2" w14:textId="77777777" w:rsidR="007D3C3E" w:rsidRPr="008A6853" w:rsidRDefault="007D3C3E" w:rsidP="007D3C3E">
      <w:pPr>
        <w:ind w:left="238" w:hanging="238"/>
        <w:jc w:val="both"/>
        <w:rPr>
          <w:rFonts w:eastAsiaTheme="minorEastAsia"/>
        </w:rPr>
      </w:pPr>
      <w:r w:rsidRPr="007D3C3E">
        <w:rPr>
          <w:rFonts w:eastAsiaTheme="minorEastAsia"/>
          <w:b/>
          <w:bCs/>
        </w:rPr>
        <w:t>3.</w:t>
      </w:r>
      <w:r w:rsidRPr="008A6853">
        <w:rPr>
          <w:rFonts w:eastAsiaTheme="minorEastAsia"/>
        </w:rPr>
        <w:t xml:space="preserve"> Déterminer la probabilité que l'employé choisi soit du service « A » et qu’il réside à </w:t>
      </w:r>
      <w:r>
        <w:rPr>
          <w:rFonts w:eastAsiaTheme="minorEastAsia"/>
        </w:rPr>
        <w:t>moins</w:t>
      </w:r>
      <w:r w:rsidRPr="008A6853">
        <w:rPr>
          <w:rFonts w:eastAsiaTheme="minorEastAsia"/>
        </w:rPr>
        <w:t xml:space="preserve"> de</w:t>
      </w:r>
      <w:r>
        <w:rPr>
          <w:rFonts w:eastAsiaTheme="minorEastAsia"/>
        </w:rPr>
        <w:t xml:space="preserve"> </w:t>
      </w:r>
      <w:r w:rsidRPr="008A6853">
        <w:rPr>
          <w:rFonts w:eastAsiaTheme="minorEastAsia"/>
        </w:rPr>
        <w:t>30 minutes de son lieu de travail.</w:t>
      </w:r>
    </w:p>
    <w:p w14:paraId="10A24C22" w14:textId="77777777" w:rsidR="007D3C3E" w:rsidRPr="008A6853" w:rsidRDefault="007D3C3E" w:rsidP="007D3C3E">
      <w:pPr>
        <w:ind w:left="238" w:hanging="238"/>
        <w:jc w:val="both"/>
        <w:rPr>
          <w:rFonts w:eastAsiaTheme="minorEastAsia"/>
        </w:rPr>
      </w:pPr>
      <w:r w:rsidRPr="007D3C3E">
        <w:rPr>
          <w:rFonts w:eastAsiaTheme="minorEastAsia"/>
          <w:b/>
          <w:bCs/>
        </w:rPr>
        <w:t>4.</w:t>
      </w:r>
      <w:r w:rsidRPr="008A6853">
        <w:rPr>
          <w:rFonts w:eastAsiaTheme="minorEastAsia"/>
        </w:rPr>
        <w:t xml:space="preserve"> Montrer que P(T) = 0,482.</w:t>
      </w:r>
    </w:p>
    <w:p w14:paraId="3D4F5D56" w14:textId="77777777" w:rsidR="007D3C3E" w:rsidRDefault="007D3C3E" w:rsidP="007D3C3E">
      <w:pPr>
        <w:ind w:left="238" w:hanging="238"/>
        <w:jc w:val="both"/>
        <w:rPr>
          <w:rFonts w:eastAsiaTheme="minorEastAsia"/>
        </w:rPr>
      </w:pPr>
      <w:r w:rsidRPr="007D3C3E">
        <w:rPr>
          <w:rFonts w:eastAsiaTheme="minorEastAsia"/>
          <w:b/>
          <w:bCs/>
        </w:rPr>
        <w:t>5.</w:t>
      </w:r>
      <w:r w:rsidRPr="008A6853">
        <w:rPr>
          <w:rFonts w:eastAsiaTheme="minorEastAsia"/>
        </w:rPr>
        <w:t xml:space="preserve"> Sachant qu'un employé de l’entreprise réside à moins de 30 minutes de son lieu de travail,</w:t>
      </w:r>
      <w:r>
        <w:rPr>
          <w:rFonts w:eastAsiaTheme="minorEastAsia"/>
        </w:rPr>
        <w:t xml:space="preserve"> </w:t>
      </w:r>
      <w:r w:rsidRPr="008A6853">
        <w:rPr>
          <w:rFonts w:eastAsiaTheme="minorEastAsia"/>
        </w:rPr>
        <w:t xml:space="preserve">déterminer la probabilité qu'il fasse partie du service « C ». </w:t>
      </w:r>
      <w:r>
        <w:rPr>
          <w:rFonts w:eastAsiaTheme="minorEastAsia"/>
        </w:rPr>
        <w:t>Donner le résultat sous la forme d’une fraction irréductible</w:t>
      </w:r>
      <w:r w:rsidRPr="008A6853">
        <w:rPr>
          <w:rFonts w:eastAsiaTheme="minorEastAsia"/>
        </w:rPr>
        <w:t>.</w:t>
      </w:r>
    </w:p>
    <w:p w14:paraId="012C24E1" w14:textId="77777777" w:rsidR="007D3C3E" w:rsidRDefault="007D3C3E" w:rsidP="00E828DC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sectPr w:rsidR="007D3C3E" w:rsidSect="00F3162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5DB"/>
    <w:multiLevelType w:val="hybridMultilevel"/>
    <w:tmpl w:val="3B7EC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7C0"/>
    <w:multiLevelType w:val="hybridMultilevel"/>
    <w:tmpl w:val="B156A1FA"/>
    <w:lvl w:ilvl="0" w:tplc="FF620F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5DE4495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581"/>
    <w:multiLevelType w:val="hybridMultilevel"/>
    <w:tmpl w:val="3432B256"/>
    <w:lvl w:ilvl="0" w:tplc="257A4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A4BF5"/>
    <w:multiLevelType w:val="hybridMultilevel"/>
    <w:tmpl w:val="30941108"/>
    <w:lvl w:ilvl="0" w:tplc="89669D5A">
      <w:start w:val="1"/>
      <w:numFmt w:val="lowerLetter"/>
      <w:lvlText w:val="%1."/>
      <w:lvlJc w:val="left"/>
      <w:pPr>
        <w:ind w:left="1080" w:hanging="360"/>
      </w:pPr>
      <w:rPr>
        <w:rFonts w:ascii="Calibri-Bold" w:hAnsi="Calibri-Bold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87B2D"/>
    <w:multiLevelType w:val="hybridMultilevel"/>
    <w:tmpl w:val="6562CDF8"/>
    <w:lvl w:ilvl="0" w:tplc="B9162284">
      <w:start w:val="1"/>
      <w:numFmt w:val="decimal"/>
      <w:lvlText w:val="%1."/>
      <w:lvlJc w:val="left"/>
      <w:pPr>
        <w:ind w:left="720" w:hanging="360"/>
      </w:pPr>
      <w:rPr>
        <w:rFonts w:ascii="Calibri-Bold" w:eastAsiaTheme="minorHAnsi" w:hAnsi="Calibri-Bold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7DD7"/>
    <w:multiLevelType w:val="hybridMultilevel"/>
    <w:tmpl w:val="E6B41B02"/>
    <w:lvl w:ilvl="0" w:tplc="9044FE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0BF0"/>
    <w:multiLevelType w:val="hybridMultilevel"/>
    <w:tmpl w:val="71BCBFB2"/>
    <w:lvl w:ilvl="0" w:tplc="886E716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073DA"/>
    <w:multiLevelType w:val="hybridMultilevel"/>
    <w:tmpl w:val="7242A6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3906"/>
    <w:multiLevelType w:val="hybridMultilevel"/>
    <w:tmpl w:val="05EC921A"/>
    <w:lvl w:ilvl="0" w:tplc="56BAB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E3269"/>
    <w:multiLevelType w:val="hybridMultilevel"/>
    <w:tmpl w:val="788C183C"/>
    <w:lvl w:ilvl="0" w:tplc="B024066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6F00ECB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42257"/>
    <w:multiLevelType w:val="hybridMultilevel"/>
    <w:tmpl w:val="9DD8D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07C05"/>
    <w:multiLevelType w:val="hybridMultilevel"/>
    <w:tmpl w:val="6BDA10AC"/>
    <w:lvl w:ilvl="0" w:tplc="AC12D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B665C"/>
    <w:multiLevelType w:val="hybridMultilevel"/>
    <w:tmpl w:val="C3E48C10"/>
    <w:lvl w:ilvl="0" w:tplc="CF241D5A">
      <w:start w:val="2"/>
      <w:numFmt w:val="lowerLetter"/>
      <w:lvlText w:val="%1)"/>
      <w:lvlJc w:val="left"/>
      <w:pPr>
        <w:ind w:left="107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650C4018"/>
    <w:multiLevelType w:val="hybridMultilevel"/>
    <w:tmpl w:val="2C1CA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10AB7"/>
    <w:multiLevelType w:val="hybridMultilevel"/>
    <w:tmpl w:val="3738DF84"/>
    <w:lvl w:ilvl="0" w:tplc="724646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02066"/>
    <w:multiLevelType w:val="hybridMultilevel"/>
    <w:tmpl w:val="DED8A32C"/>
    <w:lvl w:ilvl="0" w:tplc="750A8C8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C24158"/>
    <w:multiLevelType w:val="hybridMultilevel"/>
    <w:tmpl w:val="2E9A24A6"/>
    <w:lvl w:ilvl="0" w:tplc="9044FE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2C8"/>
    <w:multiLevelType w:val="hybridMultilevel"/>
    <w:tmpl w:val="33665F1C"/>
    <w:lvl w:ilvl="0" w:tplc="F5A07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04147">
    <w:abstractNumId w:val="1"/>
  </w:num>
  <w:num w:numId="2" w16cid:durableId="1571886698">
    <w:abstractNumId w:val="8"/>
  </w:num>
  <w:num w:numId="3" w16cid:durableId="1571649844">
    <w:abstractNumId w:val="2"/>
  </w:num>
  <w:num w:numId="4" w16cid:durableId="511263236">
    <w:abstractNumId w:val="11"/>
  </w:num>
  <w:num w:numId="5" w16cid:durableId="395670678">
    <w:abstractNumId w:val="17"/>
  </w:num>
  <w:num w:numId="6" w16cid:durableId="737442846">
    <w:abstractNumId w:val="9"/>
  </w:num>
  <w:num w:numId="7" w16cid:durableId="12147697">
    <w:abstractNumId w:val="14"/>
  </w:num>
  <w:num w:numId="8" w16cid:durableId="720522825">
    <w:abstractNumId w:val="4"/>
  </w:num>
  <w:num w:numId="9" w16cid:durableId="26224348">
    <w:abstractNumId w:val="0"/>
  </w:num>
  <w:num w:numId="10" w16cid:durableId="1314719310">
    <w:abstractNumId w:val="16"/>
  </w:num>
  <w:num w:numId="11" w16cid:durableId="1907765582">
    <w:abstractNumId w:val="5"/>
  </w:num>
  <w:num w:numId="12" w16cid:durableId="1442918325">
    <w:abstractNumId w:val="12"/>
  </w:num>
  <w:num w:numId="13" w16cid:durableId="1684434832">
    <w:abstractNumId w:val="3"/>
  </w:num>
  <w:num w:numId="14" w16cid:durableId="545484135">
    <w:abstractNumId w:val="15"/>
  </w:num>
  <w:num w:numId="15" w16cid:durableId="55204635">
    <w:abstractNumId w:val="13"/>
  </w:num>
  <w:num w:numId="16" w16cid:durableId="556164024">
    <w:abstractNumId w:val="6"/>
  </w:num>
  <w:num w:numId="17" w16cid:durableId="258490634">
    <w:abstractNumId w:val="10"/>
  </w:num>
  <w:num w:numId="18" w16cid:durableId="598373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587"/>
    <w:rsid w:val="00006587"/>
    <w:rsid w:val="00012CD7"/>
    <w:rsid w:val="00016B91"/>
    <w:rsid w:val="000567D9"/>
    <w:rsid w:val="000977FD"/>
    <w:rsid w:val="000B1BCE"/>
    <w:rsid w:val="000C3432"/>
    <w:rsid w:val="000D7AF8"/>
    <w:rsid w:val="000F77B7"/>
    <w:rsid w:val="00110EDA"/>
    <w:rsid w:val="00112873"/>
    <w:rsid w:val="0012678B"/>
    <w:rsid w:val="001652CF"/>
    <w:rsid w:val="001801D4"/>
    <w:rsid w:val="001848FA"/>
    <w:rsid w:val="001B0B73"/>
    <w:rsid w:val="001B3FF4"/>
    <w:rsid w:val="001D012E"/>
    <w:rsid w:val="001D2261"/>
    <w:rsid w:val="001E12B8"/>
    <w:rsid w:val="001E2FB3"/>
    <w:rsid w:val="00223639"/>
    <w:rsid w:val="002245ED"/>
    <w:rsid w:val="00236473"/>
    <w:rsid w:val="00243389"/>
    <w:rsid w:val="002566EC"/>
    <w:rsid w:val="00270D1D"/>
    <w:rsid w:val="002A10EF"/>
    <w:rsid w:val="002B180E"/>
    <w:rsid w:val="002D0B65"/>
    <w:rsid w:val="002E4652"/>
    <w:rsid w:val="0030643F"/>
    <w:rsid w:val="0032790A"/>
    <w:rsid w:val="003405A7"/>
    <w:rsid w:val="00357FFE"/>
    <w:rsid w:val="0036041D"/>
    <w:rsid w:val="003966EB"/>
    <w:rsid w:val="003D1688"/>
    <w:rsid w:val="00430701"/>
    <w:rsid w:val="0045179F"/>
    <w:rsid w:val="004654C4"/>
    <w:rsid w:val="00477FAB"/>
    <w:rsid w:val="00482719"/>
    <w:rsid w:val="00487AFA"/>
    <w:rsid w:val="004A388D"/>
    <w:rsid w:val="004A4408"/>
    <w:rsid w:val="004C0BB5"/>
    <w:rsid w:val="004C4502"/>
    <w:rsid w:val="004D29D2"/>
    <w:rsid w:val="004E5280"/>
    <w:rsid w:val="004F55B4"/>
    <w:rsid w:val="00505EF3"/>
    <w:rsid w:val="005132A7"/>
    <w:rsid w:val="005235AD"/>
    <w:rsid w:val="0052575D"/>
    <w:rsid w:val="00533987"/>
    <w:rsid w:val="00541159"/>
    <w:rsid w:val="00541F58"/>
    <w:rsid w:val="00550197"/>
    <w:rsid w:val="00554601"/>
    <w:rsid w:val="00572E5E"/>
    <w:rsid w:val="0058200E"/>
    <w:rsid w:val="00596776"/>
    <w:rsid w:val="005A424E"/>
    <w:rsid w:val="005B3B6B"/>
    <w:rsid w:val="005C0C25"/>
    <w:rsid w:val="005E4896"/>
    <w:rsid w:val="00600B42"/>
    <w:rsid w:val="00606BDB"/>
    <w:rsid w:val="00612CEC"/>
    <w:rsid w:val="006156E4"/>
    <w:rsid w:val="0066696A"/>
    <w:rsid w:val="006950B2"/>
    <w:rsid w:val="00696336"/>
    <w:rsid w:val="00696992"/>
    <w:rsid w:val="006B6834"/>
    <w:rsid w:val="006D2697"/>
    <w:rsid w:val="006E6489"/>
    <w:rsid w:val="006F03BE"/>
    <w:rsid w:val="006F4716"/>
    <w:rsid w:val="007107C7"/>
    <w:rsid w:val="007130F9"/>
    <w:rsid w:val="00733D9A"/>
    <w:rsid w:val="0075691F"/>
    <w:rsid w:val="00774C6B"/>
    <w:rsid w:val="00791D73"/>
    <w:rsid w:val="007950ED"/>
    <w:rsid w:val="007C2317"/>
    <w:rsid w:val="007C760D"/>
    <w:rsid w:val="007D3B96"/>
    <w:rsid w:val="007D3C3E"/>
    <w:rsid w:val="007E012F"/>
    <w:rsid w:val="007F05BD"/>
    <w:rsid w:val="007F3C31"/>
    <w:rsid w:val="008003BF"/>
    <w:rsid w:val="00810DB2"/>
    <w:rsid w:val="008328FC"/>
    <w:rsid w:val="00855C98"/>
    <w:rsid w:val="0087691F"/>
    <w:rsid w:val="00884214"/>
    <w:rsid w:val="00890A2F"/>
    <w:rsid w:val="008A6853"/>
    <w:rsid w:val="008B73EA"/>
    <w:rsid w:val="008D07C2"/>
    <w:rsid w:val="008F15B1"/>
    <w:rsid w:val="00900F09"/>
    <w:rsid w:val="00921FE3"/>
    <w:rsid w:val="00927B8C"/>
    <w:rsid w:val="00954485"/>
    <w:rsid w:val="0096370A"/>
    <w:rsid w:val="00971CDF"/>
    <w:rsid w:val="009745F0"/>
    <w:rsid w:val="00977F98"/>
    <w:rsid w:val="009A1D51"/>
    <w:rsid w:val="009B08F5"/>
    <w:rsid w:val="009C68E8"/>
    <w:rsid w:val="009C72C5"/>
    <w:rsid w:val="009F67DC"/>
    <w:rsid w:val="00A04C93"/>
    <w:rsid w:val="00A21A73"/>
    <w:rsid w:val="00A80DBA"/>
    <w:rsid w:val="00A957B0"/>
    <w:rsid w:val="00AC2608"/>
    <w:rsid w:val="00AC378A"/>
    <w:rsid w:val="00AE5E64"/>
    <w:rsid w:val="00AF07D9"/>
    <w:rsid w:val="00B012F4"/>
    <w:rsid w:val="00B15401"/>
    <w:rsid w:val="00B33046"/>
    <w:rsid w:val="00B3449B"/>
    <w:rsid w:val="00B52713"/>
    <w:rsid w:val="00B52D19"/>
    <w:rsid w:val="00B72019"/>
    <w:rsid w:val="00B83D6E"/>
    <w:rsid w:val="00B92834"/>
    <w:rsid w:val="00B92DA2"/>
    <w:rsid w:val="00B978FE"/>
    <w:rsid w:val="00BE2BA2"/>
    <w:rsid w:val="00C0590D"/>
    <w:rsid w:val="00C07F77"/>
    <w:rsid w:val="00C26FEA"/>
    <w:rsid w:val="00C34AFD"/>
    <w:rsid w:val="00C76F14"/>
    <w:rsid w:val="00CC09DA"/>
    <w:rsid w:val="00D03D5F"/>
    <w:rsid w:val="00D06E0D"/>
    <w:rsid w:val="00D33DFA"/>
    <w:rsid w:val="00D35563"/>
    <w:rsid w:val="00D56B6D"/>
    <w:rsid w:val="00D62AAA"/>
    <w:rsid w:val="00D648CF"/>
    <w:rsid w:val="00D6761C"/>
    <w:rsid w:val="00D76AFB"/>
    <w:rsid w:val="00D85718"/>
    <w:rsid w:val="00DA3876"/>
    <w:rsid w:val="00DA3C85"/>
    <w:rsid w:val="00DD51E2"/>
    <w:rsid w:val="00DE1EC4"/>
    <w:rsid w:val="00DE33ED"/>
    <w:rsid w:val="00DE7F5D"/>
    <w:rsid w:val="00E03122"/>
    <w:rsid w:val="00E03E57"/>
    <w:rsid w:val="00E0542E"/>
    <w:rsid w:val="00E17530"/>
    <w:rsid w:val="00E32822"/>
    <w:rsid w:val="00E41762"/>
    <w:rsid w:val="00E47DCE"/>
    <w:rsid w:val="00E61861"/>
    <w:rsid w:val="00E63035"/>
    <w:rsid w:val="00E828DC"/>
    <w:rsid w:val="00EA7E60"/>
    <w:rsid w:val="00EB62CB"/>
    <w:rsid w:val="00EF1449"/>
    <w:rsid w:val="00F03E25"/>
    <w:rsid w:val="00F17BD7"/>
    <w:rsid w:val="00F31629"/>
    <w:rsid w:val="00F34CFF"/>
    <w:rsid w:val="00F46F4D"/>
    <w:rsid w:val="00F7783C"/>
    <w:rsid w:val="00FC04DD"/>
    <w:rsid w:val="00FC52C0"/>
    <w:rsid w:val="00FC7AD3"/>
    <w:rsid w:val="00FF46E1"/>
    <w:rsid w:val="00FF6051"/>
    <w:rsid w:val="00FF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4C9B962"/>
  <w15:docId w15:val="{A02ABEAF-396B-4D0B-BFD9-CF782F53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8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9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B92834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B92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9283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2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B92834"/>
    <w:rPr>
      <w:color w:val="808080"/>
    </w:rPr>
  </w:style>
  <w:style w:type="paragraph" w:styleId="Paragraphedeliste">
    <w:name w:val="List Paragraph"/>
    <w:basedOn w:val="Normal"/>
    <w:uiPriority w:val="34"/>
    <w:qFormat/>
    <w:rsid w:val="00DE7F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363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7107C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107C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7107C7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7107C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0567D9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328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32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Laurent Beaussart</cp:lastModifiedBy>
  <cp:revision>161</cp:revision>
  <cp:lastPrinted>2020-11-30T12:17:00Z</cp:lastPrinted>
  <dcterms:created xsi:type="dcterms:W3CDTF">2020-11-19T12:37:00Z</dcterms:created>
  <dcterms:modified xsi:type="dcterms:W3CDTF">2023-01-03T12:07:00Z</dcterms:modified>
</cp:coreProperties>
</file>