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EB7C" w14:textId="47D77B83" w:rsidR="0093700D" w:rsidRDefault="00EC0F47" w:rsidP="00EC0F47">
      <w:pPr>
        <w:pStyle w:val="Titre"/>
      </w:pPr>
      <w:r>
        <w:t>Code et nom des instructions du microprocesseur 6502</w:t>
      </w:r>
    </w:p>
    <w:p w14:paraId="30AA2CC1" w14:textId="6B341EF0" w:rsidR="00EC0F47" w:rsidRDefault="00EC0F47" w:rsidP="00EC0F47"/>
    <w:p w14:paraId="4993D1DA" w14:textId="6A681DC0" w:rsidR="00EC0F47" w:rsidRDefault="00EC0F47" w:rsidP="00EC0F47">
      <w:r>
        <w:rPr>
          <w:noProof/>
        </w:rPr>
        <w:drawing>
          <wp:inline distT="0" distB="0" distL="0" distR="0" wp14:anchorId="374A2FDC" wp14:editId="2385CDC5">
            <wp:extent cx="6645910" cy="4361815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E5DA" w14:textId="418DB609" w:rsidR="00EC0F47" w:rsidRDefault="00EC0F47" w:rsidP="00EC0F47"/>
    <w:p w14:paraId="748D48F0" w14:textId="77777777" w:rsidR="00EC0F47" w:rsidRPr="00EC0F47" w:rsidRDefault="00EC0F47" w:rsidP="00EC0F47"/>
    <w:sectPr w:rsidR="00EC0F47" w:rsidRPr="00EC0F47" w:rsidSect="00EC0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47"/>
    <w:rsid w:val="005E5787"/>
    <w:rsid w:val="00930BB0"/>
    <w:rsid w:val="00E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26AD"/>
  <w15:chartTrackingRefBased/>
  <w15:docId w15:val="{DAB94609-2E60-4E93-895A-B7D2675B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C0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2021-09-13T07:25:00Z</dcterms:created>
  <dcterms:modified xsi:type="dcterms:W3CDTF">2021-09-13T07:29:00Z</dcterms:modified>
</cp:coreProperties>
</file>