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852806" w:rsidRDefault="00181376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Spécialité </w:t>
            </w:r>
            <w:proofErr w:type="spellStart"/>
            <w:r w:rsidR="00EC22A4">
              <w:rPr>
                <w:rFonts w:ascii="Times New Roman" w:hAnsi="Times New Roman" w:cs="Times New Roman"/>
                <w:i/>
              </w:rPr>
              <w:t>NSI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400AAE3F" w:rsidR="00694817" w:rsidRPr="00DA6D92" w:rsidRDefault="00EC22A4" w:rsidP="00694817">
            <w:pPr>
              <w:pStyle w:val="Titre1"/>
              <w:spacing w:after="120"/>
            </w:pPr>
            <w:r>
              <w:t>Vendredi</w:t>
            </w:r>
            <w:r w:rsidR="00694817" w:rsidRPr="00DA6D92">
              <w:t xml:space="preserve"> </w:t>
            </w:r>
            <w:r w:rsidR="0057201A">
              <w:t>2</w:t>
            </w:r>
            <w:r>
              <w:t>4</w:t>
            </w:r>
            <w:r w:rsidR="00694817" w:rsidRPr="00DA6D92">
              <w:t xml:space="preserve"> </w:t>
            </w:r>
            <w:r>
              <w:t>sept</w:t>
            </w:r>
            <w:r w:rsidR="00837949">
              <w:t>em</w:t>
            </w:r>
            <w:r w:rsidR="00694817" w:rsidRPr="00DA6D92">
              <w:t>bre 20</w:t>
            </w:r>
            <w:r>
              <w:t>21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DA6D92" w:rsidRDefault="00EC22A4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2F222AD6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</w:t>
            </w:r>
            <w:r w:rsidR="00EC22A4">
              <w:rPr>
                <w:i w:val="0"/>
              </w:rPr>
              <w:t>21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</w:t>
            </w:r>
            <w:r w:rsidR="00EC22A4">
              <w:rPr>
                <w:i w:val="0"/>
              </w:rPr>
              <w:t>2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3465533C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EC2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1559B6F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Calculatrice </w:t>
            </w:r>
            <w:r w:rsidR="00EC22A4">
              <w:rPr>
                <w:rFonts w:ascii="Times New Roman" w:hAnsi="Times New Roman" w:cs="Times New Roman"/>
                <w:i/>
                <w:sz w:val="24"/>
                <w:szCs w:val="24"/>
              </w:rPr>
              <w:t>interdite</w:t>
            </w:r>
          </w:p>
        </w:tc>
      </w:tr>
    </w:tbl>
    <w:p w14:paraId="4E1600F5" w14:textId="7CE8B4E7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NOM : ..........................................................</w:t>
      </w:r>
    </w:p>
    <w:p w14:paraId="067108CB" w14:textId="47B2440B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Prénom : ......................................................</w:t>
      </w:r>
    </w:p>
    <w:p w14:paraId="38C4326F" w14:textId="35B7B3EC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Rendre l'énoncé avec la copie.</w:t>
      </w:r>
    </w:p>
    <w:p w14:paraId="637E2492" w14:textId="77777777" w:rsidR="006553EC" w:rsidRDefault="006553EC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</w:p>
    <w:p w14:paraId="29C3BB19" w14:textId="1CE92F31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1</w:t>
      </w:r>
      <w:r w:rsidR="004625E8">
        <w:rPr>
          <w:rFonts w:ascii="Times New Roman" w:eastAsiaTheme="minorEastAsia" w:hAnsi="Times New Roman" w:cs="Times New Roman"/>
        </w:rPr>
        <w:t xml:space="preserve"> (3 points)</w:t>
      </w:r>
    </w:p>
    <w:p w14:paraId="1C70B094" w14:textId="74D2266B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Écrire la décomposition en base 2 du nombre binaire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a=</m:t>
            </m:r>
            <m:r>
              <w:rPr>
                <w:rFonts w:ascii="Cambria Math" w:eastAsiaTheme="minorEastAsia" w:hAnsi="Cambria Math" w:cs="Times New Roman"/>
              </w:rPr>
              <m:t>10111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</w:p>
    <w:p w14:paraId="05075718" w14:textId="7A7622E0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a=</m:t>
            </m:r>
            <m:r>
              <w:rPr>
                <w:rFonts w:ascii="Cambria Math" w:eastAsiaTheme="minorEastAsia" w:hAnsi="Cambria Math" w:cs="Times New Roman"/>
              </w:rPr>
              <m:t>10111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de la base binaire à la base décimale.</w:t>
      </w:r>
    </w:p>
    <w:p w14:paraId="21EA3EFA" w14:textId="1D40E30A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entier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</m:t>
            </m:r>
            <m:r>
              <w:rPr>
                <w:rFonts w:ascii="Cambria Math" w:eastAsiaTheme="minorEastAsia" w:hAnsi="Cambria Math" w:cs="Times New Roman"/>
              </w:rPr>
              <m:t>27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de la base décimale à la base binaire.</w:t>
      </w:r>
    </w:p>
    <w:p w14:paraId="31B0AABA" w14:textId="61926DFF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4992B3F7" w14:textId="3FF19EE5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2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E924177" w14:textId="4990CC1C" w:rsidR="00EC22A4" w:rsidRPr="004625E8" w:rsidRDefault="00EC22A4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hexadécimal </w:t>
      </w:r>
      <m:oMath>
        <m:r>
          <w:rPr>
            <w:rFonts w:ascii="Cambria Math" w:eastAsiaTheme="minorEastAsia" w:hAnsi="Cambria Math" w:cs="Times New Roman"/>
          </w:rPr>
          <m:t>a=</m:t>
        </m:r>
        <m:r>
          <w:rPr>
            <w:rFonts w:ascii="Cambria Math" w:eastAsiaTheme="minorEastAsia" w:hAnsi="Cambria Math" w:cs="Times New Roman"/>
          </w:rPr>
          <m:t>3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16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en base binaire.</w:t>
      </w:r>
    </w:p>
    <w:p w14:paraId="4DEAF8E3" w14:textId="216A4047" w:rsidR="00EC22A4" w:rsidRPr="004625E8" w:rsidRDefault="00EC22A4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binaire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</m:t>
            </m:r>
            <m:r>
              <w:rPr>
                <w:rFonts w:ascii="Cambria Math" w:eastAsiaTheme="minorEastAsia" w:hAnsi="Cambria Math" w:cs="Times New Roman"/>
              </w:rPr>
              <m:t>1001111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195995" w:rsidRPr="004625E8">
        <w:rPr>
          <w:rFonts w:ascii="Times New Roman" w:eastAsiaTheme="minorEastAsia" w:hAnsi="Times New Roman" w:cs="Times New Roman"/>
        </w:rPr>
        <w:t xml:space="preserve"> en base hexadécimale.</w:t>
      </w:r>
    </w:p>
    <w:p w14:paraId="2474352F" w14:textId="42809895" w:rsidR="00195995" w:rsidRDefault="00195995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Que renvoie l'instruction Python </w:t>
      </w:r>
      <w:proofErr w:type="spellStart"/>
      <w:r w:rsidRPr="004625E8">
        <w:rPr>
          <w:rFonts w:ascii="Consolas" w:eastAsiaTheme="minorEastAsia" w:hAnsi="Consolas" w:cs="Times New Roman"/>
        </w:rPr>
        <w:t>hex</w:t>
      </w:r>
      <w:proofErr w:type="spellEnd"/>
      <w:r w:rsidRPr="004625E8">
        <w:rPr>
          <w:rFonts w:ascii="Consolas" w:eastAsiaTheme="minorEastAsia" w:hAnsi="Consolas" w:cs="Times New Roman"/>
        </w:rPr>
        <w:t>(33)</w:t>
      </w:r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408E78FB" w14:textId="3201B77F" w:rsidR="009B0BA2" w:rsidRPr="004625E8" w:rsidRDefault="009B0BA2" w:rsidP="009B0BA2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Que renvoie l'instruction Python </w:t>
      </w:r>
      <w:r>
        <w:rPr>
          <w:rFonts w:ascii="Consolas" w:eastAsiaTheme="minorEastAsia" w:hAnsi="Consolas" w:cs="Times New Roman"/>
        </w:rPr>
        <w:t>bin</w:t>
      </w:r>
      <w:r w:rsidRPr="004625E8">
        <w:rPr>
          <w:rFonts w:ascii="Consolas" w:eastAsiaTheme="minorEastAsia" w:hAnsi="Consolas" w:cs="Times New Roman"/>
        </w:rPr>
        <w:t>(33)</w:t>
      </w:r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576A38AA" w14:textId="42710FD3" w:rsidR="00195995" w:rsidRDefault="00195995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0678D804" w14:textId="304012AD" w:rsidR="00195995" w:rsidRDefault="00195995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3</w:t>
      </w:r>
      <w:r w:rsidR="004625E8">
        <w:rPr>
          <w:rFonts w:ascii="Times New Roman" w:eastAsiaTheme="minorEastAsia" w:hAnsi="Times New Roman" w:cs="Times New Roman"/>
        </w:rPr>
        <w:t xml:space="preserve"> (4 points)</w:t>
      </w:r>
    </w:p>
    <w:p w14:paraId="4714725E" w14:textId="6DCE55DB" w:rsidR="00195995" w:rsidRDefault="00521A85" w:rsidP="00EC22A4">
      <w:pPr>
        <w:spacing w:before="24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veut effectuer en machine la somme </w:t>
      </w:r>
      <w:r w:rsidR="00D3028A">
        <w:rPr>
          <w:rFonts w:ascii="Times New Roman" w:eastAsiaTheme="minorEastAsia" w:hAnsi="Times New Roman" w:cs="Times New Roman"/>
        </w:rPr>
        <w:t xml:space="preserve">des entiers non signés </w:t>
      </w:r>
      <m:oMath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635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="00D3028A">
        <w:rPr>
          <w:rFonts w:ascii="Times New Roman" w:eastAsiaTheme="minorEastAsia" w:hAnsi="Times New Roman" w:cs="Times New Roman"/>
        </w:rPr>
        <w:t xml:space="preserve"> et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b=818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="00D3028A">
        <w:rPr>
          <w:rFonts w:ascii="Times New Roman" w:eastAsiaTheme="minorEastAsia" w:hAnsi="Times New Roman" w:cs="Times New Roman"/>
        </w:rPr>
        <w:t>.</w:t>
      </w:r>
    </w:p>
    <w:p w14:paraId="56DACABB" w14:textId="4DB644EE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7D806C15" w14:textId="6BACE441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62BD7D0F" w14:textId="7990CEAF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</w:t>
      </w:r>
      <w:r w:rsidRPr="004625E8">
        <w:rPr>
          <w:rFonts w:ascii="Times New Roman" w:eastAsiaTheme="minorEastAsia" w:hAnsi="Times New Roman" w:cs="Times New Roman"/>
        </w:rPr>
        <w:t>la somme</w:t>
      </w:r>
      <w:r w:rsidRPr="004625E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r>
          <w:rPr>
            <w:rFonts w:ascii="Cambria Math" w:eastAsiaTheme="minorEastAsia" w:hAnsi="Cambria Math" w:cs="Times New Roman"/>
          </w:rPr>
          <m:t>+b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647F2A23" w14:textId="419599E1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>Combien de bits sont nécessaires pour stocker en mémoire l</w:t>
      </w:r>
      <w:r w:rsidRPr="004625E8">
        <w:rPr>
          <w:rFonts w:ascii="Times New Roman" w:eastAsiaTheme="minorEastAsia" w:hAnsi="Times New Roman" w:cs="Times New Roman"/>
        </w:rPr>
        <w:t>e produit</w:t>
      </w:r>
      <w:r w:rsidRPr="004625E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r>
          <w:rPr>
            <w:rFonts w:ascii="Cambria Math" w:eastAsiaTheme="minorEastAsia" w:hAnsi="Cambria Math" w:cs="Times New Roman"/>
          </w:rPr>
          <m:t>×</m:t>
        </m:r>
        <m:r>
          <w:rPr>
            <w:rFonts w:ascii="Cambria Math" w:eastAsiaTheme="minorEastAsia" w:hAnsi="Cambria Math" w:cs="Times New Roman"/>
          </w:rPr>
          <m:t>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300EEB3A" w14:textId="4762EA5C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38C5A08B" w14:textId="0C210236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4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2F1AD55" w14:textId="544A0AA8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L'entier signé </w:t>
      </w:r>
      <m:oMath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2021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représenté en machine </w:t>
      </w:r>
      <w:r w:rsidR="0095458B">
        <w:rPr>
          <w:rFonts w:ascii="Times New Roman" w:eastAsiaTheme="minorEastAsia" w:hAnsi="Times New Roman" w:cs="Times New Roman"/>
        </w:rPr>
        <w:t xml:space="preserve">sur </w:t>
      </w:r>
      <w:r w:rsidR="004D2550">
        <w:rPr>
          <w:rFonts w:ascii="Times New Roman" w:eastAsiaTheme="minorEastAsia" w:hAnsi="Times New Roman" w:cs="Times New Roman"/>
        </w:rPr>
        <w:t>deux</w:t>
      </w:r>
      <w:r w:rsidR="0095458B">
        <w:rPr>
          <w:rFonts w:ascii="Times New Roman" w:eastAsiaTheme="minorEastAsia" w:hAnsi="Times New Roman" w:cs="Times New Roman"/>
        </w:rPr>
        <w:t xml:space="preserve"> octets </w:t>
      </w:r>
      <w:r>
        <w:rPr>
          <w:rFonts w:ascii="Times New Roman" w:eastAsiaTheme="minorEastAsia" w:hAnsi="Times New Roman" w:cs="Times New Roman"/>
        </w:rPr>
        <w:t xml:space="preserve">par le mot binaire </w:t>
      </w:r>
      <m:oMath>
        <m:r>
          <w:rPr>
            <w:rFonts w:ascii="Cambria Math" w:eastAsiaTheme="minorEastAsia" w:hAnsi="Cambria Math" w:cs="Times New Roman"/>
          </w:rPr>
          <m:t>0000 0</m:t>
        </m:r>
        <m:r>
          <w:rPr>
            <w:rFonts w:ascii="Cambria Math" w:eastAsiaTheme="minorEastAsia" w:hAnsi="Cambria Math" w:cs="Times New Roman"/>
          </w:rPr>
          <m:t xml:space="preserve">111 1110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0101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>.</w:t>
      </w:r>
    </w:p>
    <w:p w14:paraId="7F193624" w14:textId="4E7A2F36" w:rsidR="00D3028A" w:rsidRPr="004625E8" w:rsidRDefault="00D3028A" w:rsidP="004625E8">
      <w:pPr>
        <w:pStyle w:val="Paragraphedeliste"/>
        <w:numPr>
          <w:ilvl w:val="0"/>
          <w:numId w:val="22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>Comment est représenté en machine</w:t>
      </w:r>
      <w:r w:rsidR="0095458B" w:rsidRPr="004625E8">
        <w:rPr>
          <w:rFonts w:ascii="Times New Roman" w:eastAsiaTheme="minorEastAsia" w:hAnsi="Times New Roman" w:cs="Times New Roman"/>
        </w:rPr>
        <w:t xml:space="preserve"> sur deux octets</w:t>
      </w:r>
      <w:r w:rsidR="004F63A9">
        <w:rPr>
          <w:rFonts w:ascii="Times New Roman" w:eastAsiaTheme="minorEastAsia" w:hAnsi="Times New Roman" w:cs="Times New Roman"/>
        </w:rPr>
        <w:t xml:space="preserve"> le nombre</w:t>
      </w:r>
      <w:r w:rsidRPr="004625E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8a=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16168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70CE08EB" w14:textId="5D12B953" w:rsidR="0095458B" w:rsidRPr="004625E8" w:rsidRDefault="0095458B" w:rsidP="004625E8">
      <w:pPr>
        <w:pStyle w:val="Paragraphedeliste"/>
        <w:numPr>
          <w:ilvl w:val="0"/>
          <w:numId w:val="22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>D</w:t>
      </w:r>
      <w:r w:rsidR="00F934BB">
        <w:rPr>
          <w:rFonts w:ascii="Times New Roman" w:eastAsiaTheme="minorEastAsia" w:hAnsi="Times New Roman" w:cs="Times New Roman"/>
        </w:rPr>
        <w:t>éterminer</w:t>
      </w:r>
      <w:r w:rsidRPr="004625E8">
        <w:rPr>
          <w:rFonts w:ascii="Times New Roman" w:eastAsiaTheme="minorEastAsia" w:hAnsi="Times New Roman" w:cs="Times New Roman"/>
        </w:rPr>
        <w:t xml:space="preserve"> la représentation sur </w:t>
      </w:r>
      <w:r w:rsidR="004D2550">
        <w:rPr>
          <w:rFonts w:ascii="Times New Roman" w:eastAsiaTheme="minorEastAsia" w:hAnsi="Times New Roman" w:cs="Times New Roman"/>
        </w:rPr>
        <w:t>deux</w:t>
      </w:r>
      <w:r w:rsidRPr="004625E8">
        <w:rPr>
          <w:rFonts w:ascii="Times New Roman" w:eastAsiaTheme="minorEastAsia" w:hAnsi="Times New Roman" w:cs="Times New Roman"/>
        </w:rPr>
        <w:t xml:space="preserve"> octets de l</w:t>
      </w:r>
      <w:r w:rsidRPr="004625E8">
        <w:rPr>
          <w:rFonts w:ascii="Times New Roman" w:eastAsiaTheme="minorEastAsia" w:hAnsi="Times New Roman" w:cs="Times New Roman"/>
        </w:rPr>
        <w:t xml:space="preserve">'entier signé </w:t>
      </w:r>
      <m:oMath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-</m:t>
            </m:r>
            <m:r>
              <w:rPr>
                <w:rFonts w:ascii="Cambria Math" w:eastAsiaTheme="minorEastAsia" w:hAnsi="Cambria Math" w:cs="Times New Roman"/>
              </w:rPr>
              <m:t>2021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413BE0B6" w14:textId="31288979" w:rsidR="0095458B" w:rsidRDefault="0095458B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4AD26D5A" w14:textId="6C01E5EC" w:rsidR="0095458B" w:rsidRDefault="0095458B" w:rsidP="0095458B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 xml:space="preserve">Exercice </w:t>
      </w:r>
      <w:r w:rsidRPr="004625E8">
        <w:rPr>
          <w:rFonts w:ascii="Times New Roman" w:eastAsiaTheme="minorEastAsia" w:hAnsi="Times New Roman" w:cs="Times New Roman"/>
          <w:b/>
          <w:bCs/>
        </w:rPr>
        <w:t>5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5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7B2EBB40" w14:textId="334496CE" w:rsidR="0095458B" w:rsidRPr="004625E8" w:rsidRDefault="00DC5806" w:rsidP="004625E8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185D44B5" w14:textId="26EB9084" w:rsidR="00DC5806" w:rsidRPr="004625E8" w:rsidRDefault="00DC5806" w:rsidP="004625E8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0,375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0B3FEA01" w14:textId="4540E6B9" w:rsidR="008E4702" w:rsidRPr="00094DD5" w:rsidRDefault="00DC5806" w:rsidP="00B5309D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094DD5">
        <w:rPr>
          <w:rFonts w:ascii="Times New Roman" w:eastAsiaTheme="minorEastAsia" w:hAnsi="Times New Roman" w:cs="Times New Roman"/>
        </w:rPr>
        <w:t xml:space="preserve">Le nombre </w:t>
      </w:r>
      <m:oMath>
        <m:r>
          <w:rPr>
            <w:rFonts w:ascii="Cambria Math" w:eastAsiaTheme="minorEastAsia" w:hAnsi="Cambria Math" w:cs="Times New Roman"/>
          </w:rPr>
          <m:t>0,1</m:t>
        </m:r>
        <m:r>
          <w:rPr>
            <w:rFonts w:ascii="Cambria Math" w:eastAsiaTheme="minorEastAsia" w:hAnsi="Cambria Math" w:cs="Times New Roman"/>
          </w:rPr>
          <m:t>+0,375</m:t>
        </m:r>
      </m:oMath>
      <w:r w:rsidRPr="00094DD5">
        <w:rPr>
          <w:rFonts w:ascii="Times New Roman" w:eastAsiaTheme="minorEastAsia" w:hAnsi="Times New Roman" w:cs="Times New Roman"/>
        </w:rPr>
        <w:t xml:space="preserve"> peut-il être représenté de façon exacte en binaire ?</w:t>
      </w:r>
      <w:r w:rsidR="00F2588A" w:rsidRPr="00094DD5">
        <w:rPr>
          <w:rFonts w:ascii="Times New Roman" w:eastAsiaTheme="minorEastAsia" w:hAnsi="Times New Roman" w:cs="Times New Roman"/>
        </w:rPr>
        <w:t xml:space="preserve"> Expliquer pourquoi.</w:t>
      </w:r>
    </w:p>
    <w:sectPr w:rsidR="008E4702" w:rsidRPr="00094DD5" w:rsidSect="00F36794">
      <w:footerReference w:type="even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252A" w14:textId="77777777" w:rsidR="00FD4855" w:rsidRDefault="00FD4855" w:rsidP="00E7673C">
      <w:pPr>
        <w:spacing w:after="0" w:line="240" w:lineRule="auto"/>
      </w:pPr>
      <w:r>
        <w:separator/>
      </w:r>
    </w:p>
  </w:endnote>
  <w:endnote w:type="continuationSeparator" w:id="0">
    <w:p w14:paraId="289A9295" w14:textId="77777777" w:rsidR="00FD4855" w:rsidRDefault="00FD485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7117EB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013" w14:textId="77777777" w:rsidR="00FD4855" w:rsidRDefault="00FD4855" w:rsidP="00E7673C">
      <w:pPr>
        <w:spacing w:after="0" w:line="240" w:lineRule="auto"/>
      </w:pPr>
      <w:r>
        <w:separator/>
      </w:r>
    </w:p>
  </w:footnote>
  <w:footnote w:type="continuationSeparator" w:id="0">
    <w:p w14:paraId="6C93FBD8" w14:textId="77777777" w:rsidR="00FD4855" w:rsidRDefault="00FD4855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0C58C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2"/>
  </w:num>
  <w:num w:numId="5">
    <w:abstractNumId w:val="0"/>
  </w:num>
  <w:num w:numId="6">
    <w:abstractNumId w:val="6"/>
  </w:num>
  <w:num w:numId="7">
    <w:abstractNumId w:val="21"/>
  </w:num>
  <w:num w:numId="8">
    <w:abstractNumId w:val="1"/>
  </w:num>
  <w:num w:numId="9">
    <w:abstractNumId w:val="23"/>
  </w:num>
  <w:num w:numId="10">
    <w:abstractNumId w:val="16"/>
  </w:num>
  <w:num w:numId="11">
    <w:abstractNumId w:val="20"/>
  </w:num>
  <w:num w:numId="12">
    <w:abstractNumId w:val="2"/>
  </w:num>
  <w:num w:numId="13">
    <w:abstractNumId w:val="22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10"/>
  </w:num>
  <w:num w:numId="19">
    <w:abstractNumId w:val="18"/>
  </w:num>
  <w:num w:numId="20">
    <w:abstractNumId w:val="13"/>
  </w:num>
  <w:num w:numId="21">
    <w:abstractNumId w:val="9"/>
  </w:num>
  <w:num w:numId="22">
    <w:abstractNumId w:val="1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52DB3"/>
    <w:rsid w:val="00056168"/>
    <w:rsid w:val="00083499"/>
    <w:rsid w:val="00094DD5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7676"/>
    <w:rsid w:val="001E258F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D06E8"/>
    <w:rsid w:val="004D2550"/>
    <w:rsid w:val="004D6B80"/>
    <w:rsid w:val="004F63A9"/>
    <w:rsid w:val="00501B76"/>
    <w:rsid w:val="00521A85"/>
    <w:rsid w:val="00522B50"/>
    <w:rsid w:val="00534C39"/>
    <w:rsid w:val="00542546"/>
    <w:rsid w:val="005458E4"/>
    <w:rsid w:val="00554E46"/>
    <w:rsid w:val="0056235B"/>
    <w:rsid w:val="0057201A"/>
    <w:rsid w:val="0057291E"/>
    <w:rsid w:val="00580049"/>
    <w:rsid w:val="00584A7C"/>
    <w:rsid w:val="00585C26"/>
    <w:rsid w:val="005A73B4"/>
    <w:rsid w:val="005B13EE"/>
    <w:rsid w:val="005C3407"/>
    <w:rsid w:val="005C5FD3"/>
    <w:rsid w:val="005D4160"/>
    <w:rsid w:val="00630B34"/>
    <w:rsid w:val="006553EC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7F51"/>
    <w:rsid w:val="007117EB"/>
    <w:rsid w:val="00731180"/>
    <w:rsid w:val="0074771D"/>
    <w:rsid w:val="0075407E"/>
    <w:rsid w:val="00754830"/>
    <w:rsid w:val="00755C70"/>
    <w:rsid w:val="00756C3E"/>
    <w:rsid w:val="0075728A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800E87"/>
    <w:rsid w:val="00806DCE"/>
    <w:rsid w:val="008157AD"/>
    <w:rsid w:val="00817571"/>
    <w:rsid w:val="008360FE"/>
    <w:rsid w:val="00837949"/>
    <w:rsid w:val="0084367D"/>
    <w:rsid w:val="008542B7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42F6"/>
    <w:rsid w:val="008E4702"/>
    <w:rsid w:val="008E540F"/>
    <w:rsid w:val="008F58C4"/>
    <w:rsid w:val="009046ED"/>
    <w:rsid w:val="00917BFA"/>
    <w:rsid w:val="00932127"/>
    <w:rsid w:val="009505DA"/>
    <w:rsid w:val="0095458B"/>
    <w:rsid w:val="00962765"/>
    <w:rsid w:val="00966D53"/>
    <w:rsid w:val="00970AA3"/>
    <w:rsid w:val="00972176"/>
    <w:rsid w:val="00976D98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B3518"/>
    <w:rsid w:val="00AD3392"/>
    <w:rsid w:val="00AE7C64"/>
    <w:rsid w:val="00AF3695"/>
    <w:rsid w:val="00B04931"/>
    <w:rsid w:val="00B205A3"/>
    <w:rsid w:val="00B24A14"/>
    <w:rsid w:val="00B46020"/>
    <w:rsid w:val="00B61308"/>
    <w:rsid w:val="00B7079D"/>
    <w:rsid w:val="00B70F30"/>
    <w:rsid w:val="00B752DF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92BC2"/>
    <w:rsid w:val="00CA6A8C"/>
    <w:rsid w:val="00CC2AB9"/>
    <w:rsid w:val="00CC5E0E"/>
    <w:rsid w:val="00CD2102"/>
    <w:rsid w:val="00CE3A8B"/>
    <w:rsid w:val="00CE519B"/>
    <w:rsid w:val="00CE68E2"/>
    <w:rsid w:val="00CE6D0C"/>
    <w:rsid w:val="00CF08C4"/>
    <w:rsid w:val="00CF4BB6"/>
    <w:rsid w:val="00D16403"/>
    <w:rsid w:val="00D3028A"/>
    <w:rsid w:val="00D31E26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9F6"/>
    <w:rsid w:val="00DB401E"/>
    <w:rsid w:val="00DB4696"/>
    <w:rsid w:val="00DB53FA"/>
    <w:rsid w:val="00DB5F93"/>
    <w:rsid w:val="00DB7B83"/>
    <w:rsid w:val="00DC21CA"/>
    <w:rsid w:val="00DC5806"/>
    <w:rsid w:val="00DE3AB0"/>
    <w:rsid w:val="00DF34EC"/>
    <w:rsid w:val="00E00A68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4E99"/>
    <w:rsid w:val="00F10595"/>
    <w:rsid w:val="00F120C9"/>
    <w:rsid w:val="00F2588A"/>
    <w:rsid w:val="00F36794"/>
    <w:rsid w:val="00F51F03"/>
    <w:rsid w:val="00F807E8"/>
    <w:rsid w:val="00F934BB"/>
    <w:rsid w:val="00FA5811"/>
    <w:rsid w:val="00FC111A"/>
    <w:rsid w:val="00FC6D8F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6B3005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13</cp:revision>
  <cp:lastPrinted>2021-09-23T20:05:00Z</cp:lastPrinted>
  <dcterms:created xsi:type="dcterms:W3CDTF">2021-09-23T16:24:00Z</dcterms:created>
  <dcterms:modified xsi:type="dcterms:W3CDTF">2021-09-23T20:10:00Z</dcterms:modified>
</cp:coreProperties>
</file>