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75CB" w14:textId="47401B1C" w:rsidR="0001060D" w:rsidRDefault="006C1C1B" w:rsidP="006C1C1B">
      <w:pPr>
        <w:pStyle w:val="Titre"/>
      </w:pPr>
      <w:r>
        <w:t xml:space="preserve">Chapitre </w:t>
      </w:r>
      <w:r w:rsidR="006E24D1">
        <w:t>9</w:t>
      </w:r>
    </w:p>
    <w:p w14:paraId="008575CC" w14:textId="77777777" w:rsidR="006C1C1B" w:rsidRDefault="006C1C1B" w:rsidP="006C1C1B">
      <w:pPr>
        <w:pStyle w:val="Titre"/>
      </w:pPr>
      <w:r>
        <w:t xml:space="preserve">Trigonométrie – COURS </w:t>
      </w:r>
    </w:p>
    <w:p w14:paraId="008575CD" w14:textId="77777777" w:rsidR="00163C90" w:rsidRPr="00163C90" w:rsidRDefault="00163C90" w:rsidP="00163C90"/>
    <w:p w14:paraId="008575D1" w14:textId="77777777" w:rsidR="006C1C1B" w:rsidRDefault="006C1C1B" w:rsidP="006C1C1B">
      <w:pPr>
        <w:pStyle w:val="Pieddepage"/>
        <w:jc w:val="center"/>
      </w:pPr>
    </w:p>
    <w:p w14:paraId="008575D2" w14:textId="77777777" w:rsidR="00836B2E" w:rsidRDefault="00836B2E" w:rsidP="006C1C1B">
      <w:pPr>
        <w:pStyle w:val="Pieddepage"/>
        <w:jc w:val="center"/>
      </w:pPr>
    </w:p>
    <w:p w14:paraId="008575D3" w14:textId="77777777" w:rsidR="00163C90" w:rsidRDefault="00163C90" w:rsidP="006C1C1B">
      <w:pPr>
        <w:pStyle w:val="Pieddepage"/>
        <w:jc w:val="center"/>
      </w:pPr>
    </w:p>
    <w:p w14:paraId="008575D4" w14:textId="77777777" w:rsidR="00163C90" w:rsidRDefault="00163C90" w:rsidP="006C1C1B">
      <w:pPr>
        <w:pStyle w:val="Pieddepage"/>
        <w:jc w:val="center"/>
      </w:pPr>
    </w:p>
    <w:p w14:paraId="008575D5" w14:textId="77777777" w:rsidR="00163C90" w:rsidRDefault="00163C90" w:rsidP="006C1C1B">
      <w:pPr>
        <w:pStyle w:val="Pieddepage"/>
        <w:jc w:val="center"/>
      </w:pPr>
    </w:p>
    <w:p w14:paraId="008575D6" w14:textId="77777777" w:rsidR="00836B2E" w:rsidRDefault="00836B2E" w:rsidP="006C1C1B">
      <w:pPr>
        <w:pStyle w:val="Pieddepage"/>
        <w:jc w:val="center"/>
      </w:pPr>
    </w:p>
    <w:p w14:paraId="008575D7" w14:textId="6D30882E" w:rsidR="00163C90" w:rsidRDefault="00836B2E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253237" w:history="1">
        <w:r w:rsidR="00163C90" w:rsidRPr="00B01228">
          <w:rPr>
            <w:rStyle w:val="Lienhypertexte"/>
            <w:noProof/>
          </w:rPr>
          <w:t>1.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Lecture sur le cercle trigonométrique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_Toc14253237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 w:rsidR="000567AC">
          <w:rPr>
            <w:noProof/>
            <w:webHidden/>
          </w:rPr>
          <w:t>2</w:t>
        </w:r>
        <w:r w:rsidR="00163C90">
          <w:rPr>
            <w:noProof/>
            <w:webHidden/>
          </w:rPr>
          <w:fldChar w:fldCharType="end"/>
        </w:r>
      </w:hyperlink>
    </w:p>
    <w:p w14:paraId="008575D8" w14:textId="1C2DDF0C" w:rsidR="00163C90" w:rsidRDefault="000567AC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38" w:history="1">
        <w:r w:rsidR="00163C90" w:rsidRPr="00B01228">
          <w:rPr>
            <w:rStyle w:val="Lienhypertexte"/>
            <w:noProof/>
          </w:rPr>
          <w:t>1.1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Le cercle trigonométrique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_Toc14253238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63C90">
          <w:rPr>
            <w:noProof/>
            <w:webHidden/>
          </w:rPr>
          <w:fldChar w:fldCharType="end"/>
        </w:r>
      </w:hyperlink>
    </w:p>
    <w:p w14:paraId="008575D9" w14:textId="744B64E9" w:rsidR="00163C90" w:rsidRDefault="000567AC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39" w:history="1">
        <w:r w:rsidR="00163C90" w:rsidRPr="00B01228">
          <w:rPr>
            <w:rStyle w:val="Lienhypertexte"/>
            <w:noProof/>
          </w:rPr>
          <w:t>1.2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Longueur d’un arc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_Toc14253239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63C90">
          <w:rPr>
            <w:noProof/>
            <w:webHidden/>
          </w:rPr>
          <w:fldChar w:fldCharType="end"/>
        </w:r>
      </w:hyperlink>
    </w:p>
    <w:p w14:paraId="008575DA" w14:textId="2D98CE19" w:rsidR="00163C90" w:rsidRDefault="000567AC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0" w:history="1">
        <w:r w:rsidR="00163C90" w:rsidRPr="00B01228">
          <w:rPr>
            <w:rStyle w:val="Lienhypertexte"/>
            <w:noProof/>
          </w:rPr>
          <w:t>1.3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Radian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_Toc14253240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63C90">
          <w:rPr>
            <w:noProof/>
            <w:webHidden/>
          </w:rPr>
          <w:fldChar w:fldCharType="end"/>
        </w:r>
      </w:hyperlink>
    </w:p>
    <w:p w14:paraId="008575DB" w14:textId="30E37E71" w:rsidR="00163C90" w:rsidRDefault="000567AC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1" w:history="1">
        <w:r w:rsidR="00163C90" w:rsidRPr="00B01228">
          <w:rPr>
            <w:rStyle w:val="Lienhypertexte"/>
            <w:noProof/>
          </w:rPr>
          <w:t>2.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Enroulement de la droite des réels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_Toc14253241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63C90">
          <w:rPr>
            <w:noProof/>
            <w:webHidden/>
          </w:rPr>
          <w:fldChar w:fldCharType="end"/>
        </w:r>
      </w:hyperlink>
    </w:p>
    <w:p w14:paraId="008575DC" w14:textId="35A89CCA" w:rsidR="00163C90" w:rsidRDefault="000567AC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2" w:history="1">
        <w:r w:rsidR="00163C90" w:rsidRPr="00B01228">
          <w:rPr>
            <w:rStyle w:val="Lienhypertexte"/>
            <w:noProof/>
          </w:rPr>
          <w:t>3.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Sinus et cosinus d’un nombre réel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_Toc14253242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63C90">
          <w:rPr>
            <w:noProof/>
            <w:webHidden/>
          </w:rPr>
          <w:fldChar w:fldCharType="end"/>
        </w:r>
      </w:hyperlink>
    </w:p>
    <w:p w14:paraId="008575DD" w14:textId="6191B3BF" w:rsidR="00163C90" w:rsidRDefault="000567AC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3" w:history="1">
        <w:r w:rsidR="00163C90" w:rsidRPr="00B01228">
          <w:rPr>
            <w:rStyle w:val="Lienhypertexte"/>
            <w:noProof/>
          </w:rPr>
          <w:t>3.1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Définitions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_Toc14253243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63C90">
          <w:rPr>
            <w:noProof/>
            <w:webHidden/>
          </w:rPr>
          <w:fldChar w:fldCharType="end"/>
        </w:r>
      </w:hyperlink>
    </w:p>
    <w:p w14:paraId="008575DE" w14:textId="5E6637AD" w:rsidR="00163C90" w:rsidRDefault="000567AC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4" w:history="1">
        <w:r w:rsidR="00163C90" w:rsidRPr="00B01228">
          <w:rPr>
            <w:rStyle w:val="Lienhypertexte"/>
            <w:noProof/>
          </w:rPr>
          <w:t>3.2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Valeurs remarquables du sinus et du cosinus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_Toc14253244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63C90">
          <w:rPr>
            <w:noProof/>
            <w:webHidden/>
          </w:rPr>
          <w:fldChar w:fldCharType="end"/>
        </w:r>
      </w:hyperlink>
    </w:p>
    <w:p w14:paraId="008575DF" w14:textId="58BC6041" w:rsidR="00163C90" w:rsidRDefault="000567AC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5" w:history="1">
        <w:r w:rsidR="00163C90" w:rsidRPr="00B01228">
          <w:rPr>
            <w:rStyle w:val="Lienhypertexte"/>
            <w:noProof/>
          </w:rPr>
          <w:t>3.3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Lien avec le sinus et le cosinus dans un triangle rectangle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_Toc14253245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63C90">
          <w:rPr>
            <w:noProof/>
            <w:webHidden/>
          </w:rPr>
          <w:fldChar w:fldCharType="end"/>
        </w:r>
      </w:hyperlink>
    </w:p>
    <w:p w14:paraId="008575E0" w14:textId="77777777" w:rsidR="002F32D6" w:rsidRDefault="00836B2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fldChar w:fldCharType="end"/>
      </w:r>
      <w:r w:rsidR="002F32D6">
        <w:br w:type="page"/>
      </w:r>
    </w:p>
    <w:p w14:paraId="008575E1" w14:textId="77777777" w:rsidR="006C1C1B" w:rsidRDefault="006C1C1B" w:rsidP="006C1C1B">
      <w:pPr>
        <w:pStyle w:val="Titre1"/>
        <w:numPr>
          <w:ilvl w:val="0"/>
          <w:numId w:val="2"/>
        </w:numPr>
      </w:pPr>
      <w:bookmarkStart w:id="0" w:name="_Toc14253237"/>
      <w:r>
        <w:lastRenderedPageBreak/>
        <w:t>Lecture sur le cercle trigonométrique</w:t>
      </w:r>
      <w:bookmarkEnd w:id="0"/>
    </w:p>
    <w:p w14:paraId="008575E2" w14:textId="77777777" w:rsidR="006C1C1B" w:rsidRDefault="002F32D6" w:rsidP="006C1C1B">
      <w:pPr>
        <w:pStyle w:val="Titre2"/>
        <w:numPr>
          <w:ilvl w:val="1"/>
          <w:numId w:val="2"/>
        </w:num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085764E" wp14:editId="0085764F">
            <wp:simplePos x="0" y="0"/>
            <wp:positionH relativeFrom="column">
              <wp:posOffset>4695825</wp:posOffset>
            </wp:positionH>
            <wp:positionV relativeFrom="paragraph">
              <wp:posOffset>302895</wp:posOffset>
            </wp:positionV>
            <wp:extent cx="2190750" cy="2133600"/>
            <wp:effectExtent l="19050" t="0" r="0" b="0"/>
            <wp:wrapNone/>
            <wp:docPr id="4" name="Imag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073" t="34921" r="39131" b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Toc14253238"/>
      <w:r w:rsidR="006C1C1B">
        <w:t>Le cercle trigonométrique</w:t>
      </w:r>
      <w:bookmarkEnd w:id="1"/>
    </w:p>
    <w:p w14:paraId="008575E3" w14:textId="77777777" w:rsidR="00836B2E" w:rsidRDefault="00836B2E" w:rsidP="00836B2E"/>
    <w:p w14:paraId="008575E4" w14:textId="77777777" w:rsidR="002F76E9" w:rsidRDefault="002F32D6" w:rsidP="002F76E9">
      <w:pPr>
        <w:pStyle w:val="Titre4"/>
      </w:pPr>
      <w:r w:rsidRPr="002F32D6">
        <w:t>Définition</w:t>
      </w:r>
    </w:p>
    <w:p w14:paraId="008575E5" w14:textId="77777777" w:rsidR="002F32D6" w:rsidRPr="002F32D6" w:rsidRDefault="002F32D6" w:rsidP="002F76E9">
      <w:pPr>
        <w:tabs>
          <w:tab w:val="left" w:pos="5954"/>
          <w:tab w:val="left" w:pos="6096"/>
        </w:tabs>
        <w:spacing w:after="0"/>
        <w:ind w:right="2974"/>
        <w:rPr>
          <w:rFonts w:cs="Arial"/>
        </w:rPr>
      </w:pPr>
      <w:r w:rsidRPr="002F32D6">
        <w:rPr>
          <w:rFonts w:cs="Arial"/>
        </w:rPr>
        <w:t xml:space="preserve">Sur un cercle, on appelle </w:t>
      </w:r>
      <w:r w:rsidRPr="002F76E9">
        <w:rPr>
          <w:rFonts w:cs="Arial"/>
        </w:rPr>
        <w:t>sens direct, sens positif ou sens trigonométrique le sens contraire des ai</w:t>
      </w:r>
      <w:r w:rsidRPr="002F32D6">
        <w:rPr>
          <w:rFonts w:cs="Arial"/>
        </w:rPr>
        <w:t>guilles d’une montre.</w:t>
      </w:r>
    </w:p>
    <w:p w14:paraId="008575E6" w14:textId="77777777" w:rsidR="002F32D6" w:rsidRPr="002F32D6" w:rsidRDefault="002F32D6" w:rsidP="002F32D6">
      <w:pPr>
        <w:tabs>
          <w:tab w:val="left" w:pos="5954"/>
          <w:tab w:val="left" w:pos="6096"/>
        </w:tabs>
        <w:spacing w:after="0"/>
        <w:ind w:left="142" w:right="2974"/>
        <w:rPr>
          <w:rFonts w:cs="Arial"/>
        </w:rPr>
      </w:pPr>
    </w:p>
    <w:p w14:paraId="008575E7" w14:textId="77777777" w:rsidR="002F32D6" w:rsidRPr="002F32D6" w:rsidRDefault="002F32D6" w:rsidP="002F76E9">
      <w:pPr>
        <w:pStyle w:val="Titre4"/>
      </w:pPr>
      <w:r w:rsidRPr="002F32D6">
        <w:t>Définition</w:t>
      </w:r>
    </w:p>
    <w:p w14:paraId="008575E8" w14:textId="77777777" w:rsidR="002F32D6" w:rsidRPr="002F32D6" w:rsidRDefault="002F32D6" w:rsidP="002F76E9">
      <w:pPr>
        <w:tabs>
          <w:tab w:val="left" w:pos="5954"/>
          <w:tab w:val="left" w:pos="6096"/>
        </w:tabs>
        <w:spacing w:after="0"/>
        <w:ind w:right="2974"/>
        <w:rPr>
          <w:rFonts w:cs="Arial"/>
        </w:rPr>
      </w:pPr>
      <w:r w:rsidRPr="002F32D6">
        <w:rPr>
          <w:rFonts w:cs="Arial"/>
        </w:rPr>
        <w:t xml:space="preserve">Dans le plan muni d’un repère orthonormé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i</m:t>
                </m:r>
              </m:e>
            </m:acc>
            <m:r>
              <w:rPr>
                <w:rFonts w:ascii="Cambria Math" w:hAnsi="Cambria Math" w:cs="Arial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j</m:t>
                </m:r>
              </m:e>
            </m:acc>
          </m:e>
        </m:d>
      </m:oMath>
      <w:r w:rsidR="002F76E9">
        <w:rPr>
          <w:rFonts w:eastAsiaTheme="minorEastAsia" w:cs="Arial"/>
        </w:rPr>
        <w:t xml:space="preserve"> </w:t>
      </w:r>
      <w:r w:rsidRPr="002F32D6">
        <w:rPr>
          <w:rFonts w:cs="Arial"/>
        </w:rPr>
        <w:t xml:space="preserve">et orienté dans le sens direct, le </w:t>
      </w:r>
      <w:r w:rsidRPr="002F76E9">
        <w:rPr>
          <w:rFonts w:cs="Arial"/>
        </w:rPr>
        <w:t>cercle trigonométrique</w:t>
      </w:r>
      <w:r w:rsidRPr="002F32D6">
        <w:rPr>
          <w:rFonts w:cs="Arial"/>
        </w:rPr>
        <w:t xml:space="preserve"> est le cercle de centre O et de rayon 1.</w:t>
      </w:r>
    </w:p>
    <w:p w14:paraId="008575E9" w14:textId="77777777" w:rsidR="00836B2E" w:rsidRPr="00836B2E" w:rsidRDefault="00836B2E" w:rsidP="00776313">
      <w:pPr>
        <w:pBdr>
          <w:right w:val="single" w:sz="4" w:space="4" w:color="auto"/>
        </w:pBdr>
      </w:pPr>
    </w:p>
    <w:p w14:paraId="008575EA" w14:textId="77777777" w:rsidR="006C1C1B" w:rsidRDefault="006C1C1B" w:rsidP="006C1C1B">
      <w:pPr>
        <w:pStyle w:val="Titre2"/>
        <w:numPr>
          <w:ilvl w:val="1"/>
          <w:numId w:val="2"/>
        </w:numPr>
      </w:pPr>
      <w:bookmarkStart w:id="2" w:name="_Toc14253239"/>
      <w:r>
        <w:t>Longueur d’un arc</w:t>
      </w:r>
      <w:bookmarkEnd w:id="2"/>
    </w:p>
    <w:p w14:paraId="008575EB" w14:textId="77777777" w:rsidR="002F76E9" w:rsidRDefault="002F76E9" w:rsidP="002F76E9"/>
    <w:p w14:paraId="008575EC" w14:textId="77777777" w:rsidR="002F76E9" w:rsidRDefault="00776313" w:rsidP="00DB0F58">
      <w:pPr>
        <w:pStyle w:val="Titre4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0857650" wp14:editId="22BC284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09825" cy="2266950"/>
            <wp:effectExtent l="0" t="0" r="9525" b="0"/>
            <wp:wrapNone/>
            <wp:docPr id="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534" t="25765" r="31226" b="13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6E9">
        <w:t>Propriété (admise)</w:t>
      </w:r>
    </w:p>
    <w:p w14:paraId="008575ED" w14:textId="77777777" w:rsidR="002F76E9" w:rsidRDefault="002F76E9" w:rsidP="00DB0F58">
      <w:pPr>
        <w:jc w:val="both"/>
        <w:rPr>
          <w:noProof/>
          <w:lang w:eastAsia="fr-FR"/>
        </w:rPr>
      </w:pPr>
      <w:r>
        <w:t xml:space="preserve">Sur le cercle trigonométrique, la longueur de l’arc de cercle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IM</m:t>
            </m:r>
          </m:e>
        </m:acc>
      </m:oMath>
      <w:r w:rsidR="00DB0F58">
        <w:rPr>
          <w:rFonts w:eastAsiaTheme="minorEastAsia"/>
        </w:rPr>
        <w:t xml:space="preserve"> (exprimée dans l’unité de longueur du repère) est proportionnelle à la mesure de l’angle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IOM</m:t>
            </m:r>
          </m:e>
        </m:acc>
      </m:oMath>
      <w:r w:rsidR="00DB0F58">
        <w:rPr>
          <w:rFonts w:eastAsiaTheme="minorEastAsia"/>
        </w:rPr>
        <w:t xml:space="preserve"> exprimée en degré.</w:t>
      </w:r>
      <w:r w:rsidR="00DB0F58" w:rsidRPr="00DB0F58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1125"/>
        <w:gridCol w:w="1125"/>
        <w:gridCol w:w="1125"/>
        <w:gridCol w:w="1125"/>
      </w:tblGrid>
      <w:tr w:rsidR="00F20202" w14:paraId="008575F3" w14:textId="77777777" w:rsidTr="00621A84">
        <w:tc>
          <w:tcPr>
            <w:tcW w:w="212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575EE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Mesure de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IOM</m:t>
                  </m:r>
                </m:e>
              </m:acc>
            </m:oMath>
            <w:r>
              <w:rPr>
                <w:rFonts w:eastAsiaTheme="minorEastAsia"/>
                <w:noProof/>
              </w:rPr>
              <w:t xml:space="preserve"> en degré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575EF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360</m:t>
                </m:r>
              </m:oMath>
            </m:oMathPara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008575F0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180</m:t>
                </m:r>
              </m:oMath>
            </m:oMathPara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575F1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90</m:t>
                </m:r>
              </m:oMath>
            </m:oMathPara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575F2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270</m:t>
                </m:r>
              </m:oMath>
            </m:oMathPara>
          </w:p>
        </w:tc>
      </w:tr>
      <w:tr w:rsidR="00F20202" w14:paraId="008575F9" w14:textId="77777777" w:rsidTr="00621A84">
        <w:tc>
          <w:tcPr>
            <w:tcW w:w="212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575F4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Longueur de l’arc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IM</m:t>
                  </m:r>
                </m:e>
              </m:acc>
            </m:oMath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575F5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2π</m:t>
                </m:r>
              </m:oMath>
            </m:oMathPara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008575F6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π</m:t>
                </m:r>
              </m:oMath>
            </m:oMathPara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8575F7" w14:textId="77777777" w:rsidR="00776313" w:rsidRDefault="000567AC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5F8" w14:textId="77777777" w:rsidR="00776313" w:rsidRDefault="000567AC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008575FA" w14:textId="77777777" w:rsidR="00776313" w:rsidRDefault="00776313" w:rsidP="00776313">
      <w:pPr>
        <w:ind w:right="3520"/>
        <w:jc w:val="both"/>
        <w:rPr>
          <w:rFonts w:eastAsiaTheme="minorEastAsia"/>
        </w:rPr>
      </w:pPr>
    </w:p>
    <w:p w14:paraId="008575FB" w14:textId="77777777" w:rsidR="006C1C1B" w:rsidRDefault="006C1C1B" w:rsidP="006C1C1B">
      <w:pPr>
        <w:pStyle w:val="Titre2"/>
        <w:numPr>
          <w:ilvl w:val="1"/>
          <w:numId w:val="2"/>
        </w:numPr>
      </w:pPr>
      <w:bookmarkStart w:id="3" w:name="_Toc14253240"/>
      <w:r>
        <w:t>Radian</w:t>
      </w:r>
      <w:bookmarkEnd w:id="3"/>
    </w:p>
    <w:p w14:paraId="008575FC" w14:textId="77777777" w:rsidR="00776313" w:rsidRPr="00776313" w:rsidRDefault="00776313" w:rsidP="00776313"/>
    <w:p w14:paraId="008575FD" w14:textId="77777777" w:rsidR="00DB0F58" w:rsidRDefault="00776313" w:rsidP="00776313">
      <w:pPr>
        <w:pStyle w:val="Titre4"/>
      </w:pPr>
      <w:r>
        <w:t xml:space="preserve">Définition </w:t>
      </w:r>
    </w:p>
    <w:p w14:paraId="008575FE" w14:textId="77777777" w:rsidR="00776313" w:rsidRDefault="00776313" w:rsidP="00776313">
      <w:pPr>
        <w:jc w:val="both"/>
        <w:rPr>
          <w:rFonts w:eastAsiaTheme="minorEastAsia"/>
        </w:rPr>
      </w:pPr>
      <w:r>
        <w:t xml:space="preserve">Soit </w:t>
      </w:r>
      <m:oMath>
        <m:r>
          <w:rPr>
            <w:rFonts w:ascii="Cambria Math" w:hAnsi="Cambria Math"/>
          </w:rPr>
          <m:t>U</m:t>
        </m:r>
      </m:oMath>
      <w:r>
        <w:rPr>
          <w:rFonts w:eastAsiaTheme="minorEastAsia"/>
        </w:rPr>
        <w:t xml:space="preserve"> le point du cercle trigonométrique tel que l’arc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IU</m:t>
            </m:r>
          </m:e>
        </m:acc>
      </m:oMath>
      <w:r>
        <w:rPr>
          <w:rFonts w:eastAsiaTheme="minorEastAsia"/>
        </w:rPr>
        <w:t xml:space="preserve"> ait pour longueur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unité (exprimée dans l’unité de longueur du repère).</w:t>
      </w:r>
    </w:p>
    <w:p w14:paraId="008575FF" w14:textId="77777777" w:rsidR="00776313" w:rsidRDefault="00776313" w:rsidP="0077631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On définit un radian (noté </w:t>
      </w:r>
      <m:oMath>
        <m:r>
          <w:rPr>
            <w:rFonts w:ascii="Cambria Math" w:eastAsiaTheme="minorEastAsia" w:hAnsi="Cambria Math"/>
          </w:rPr>
          <m:t>1 rad</m:t>
        </m:r>
      </m:oMath>
      <w:r>
        <w:rPr>
          <w:rFonts w:eastAsiaTheme="minorEastAsia"/>
        </w:rPr>
        <w:t xml:space="preserve">) comme étant la mesure 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IOU</m:t>
            </m:r>
          </m:e>
        </m:acc>
      </m:oMath>
      <w:r>
        <w:rPr>
          <w:rFonts w:eastAsiaTheme="minorEastAsia"/>
        </w:rPr>
        <w:t>.</w:t>
      </w:r>
    </w:p>
    <w:p w14:paraId="00857600" w14:textId="77777777" w:rsidR="00776313" w:rsidRDefault="00366A6E" w:rsidP="00366A6E">
      <w:pPr>
        <w:pStyle w:val="Titre4"/>
        <w:rPr>
          <w:rFonts w:eastAsiaTheme="minorEastAsia"/>
        </w:rPr>
      </w:pPr>
      <w:r>
        <w:rPr>
          <w:rFonts w:eastAsiaTheme="minorEastAsia"/>
        </w:rPr>
        <w:t>Propriété (admise)</w:t>
      </w:r>
    </w:p>
    <w:p w14:paraId="00857601" w14:textId="77777777" w:rsidR="00776313" w:rsidRDefault="00776313" w:rsidP="00776313">
      <w:r>
        <w:t xml:space="preserve">L’angle plat mesure </w:t>
      </w:r>
      <m:oMath>
        <m:r>
          <w:rPr>
            <w:rFonts w:ascii="Cambria Math" w:hAnsi="Cambria Math"/>
          </w:rPr>
          <m:t>π</m:t>
        </m:r>
      </m:oMath>
      <w:r>
        <w:t xml:space="preserve"> radians et aussi </w:t>
      </w:r>
      <m:oMath>
        <m:r>
          <w:rPr>
            <w:rFonts w:ascii="Cambria Math" w:hAnsi="Cambria Math"/>
          </w:rPr>
          <m:t>180°</m:t>
        </m:r>
      </m:oMath>
      <w:r>
        <w:t>. La mesure d’un angle en radians est proportionnelle à sa mesure en degré.</w:t>
      </w:r>
    </w:p>
    <w:p w14:paraId="00857602" w14:textId="77777777" w:rsidR="00776313" w:rsidRDefault="00776313" w:rsidP="00776313">
      <w:r>
        <w:t>Ainsi, on obtient le tableau des valeurs remarquables :</w:t>
      </w:r>
    </w:p>
    <w:tbl>
      <w:tblPr>
        <w:tblStyle w:val="Grilledutableau"/>
        <w:tblW w:w="0" w:type="auto"/>
        <w:tblInd w:w="620" w:type="dxa"/>
        <w:tblLook w:val="04A0" w:firstRow="1" w:lastRow="0" w:firstColumn="1" w:lastColumn="0" w:noHBand="0" w:noVBand="1"/>
      </w:tblPr>
      <w:tblGrid>
        <w:gridCol w:w="872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776313" w14:paraId="0085760E" w14:textId="77777777" w:rsidTr="00366A6E">
        <w:tc>
          <w:tcPr>
            <w:tcW w:w="872" w:type="dxa"/>
            <w:vAlign w:val="center"/>
          </w:tcPr>
          <w:p w14:paraId="00857603" w14:textId="2E168D63" w:rsidR="00776313" w:rsidRDefault="00D06927" w:rsidP="00784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57652" wp14:editId="7FD8753C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151130</wp:posOffset>
                      </wp:positionV>
                      <wp:extent cx="222250" cy="436880"/>
                      <wp:effectExtent l="13970" t="60960" r="0" b="6985"/>
                      <wp:wrapNone/>
                      <wp:docPr id="5" name="Arc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436880"/>
                              </a:xfrm>
                              <a:custGeom>
                                <a:avLst/>
                                <a:gdLst>
                                  <a:gd name="T0" fmla="*/ 93220 w 222250"/>
                                  <a:gd name="T1" fmla="*/ 434026 h 436880"/>
                                  <a:gd name="T2" fmla="*/ 11 w 222250"/>
                                  <a:gd name="T3" fmla="*/ 215436 h 436880"/>
                                  <a:gd name="T4" fmla="*/ 104841 w 222250"/>
                                  <a:gd name="T5" fmla="*/ 349 h 43688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250" h="436880" stroke="0">
                                    <a:moveTo>
                                      <a:pt x="93220" y="434026"/>
                                    </a:moveTo>
                                    <a:cubicBezTo>
                                      <a:pt x="38899" y="416593"/>
                                      <a:pt x="-746" y="323620"/>
                                      <a:pt x="11" y="215436"/>
                                    </a:cubicBezTo>
                                    <a:cubicBezTo>
                                      <a:pt x="813" y="100763"/>
                                      <a:pt x="46592" y="6835"/>
                                      <a:pt x="104841" y="349"/>
                                    </a:cubicBezTo>
                                    <a:lnTo>
                                      <a:pt x="111125" y="218440"/>
                                    </a:lnTo>
                                    <a:lnTo>
                                      <a:pt x="93220" y="434026"/>
                                    </a:lnTo>
                                    <a:close/>
                                  </a:path>
                                  <a:path w="222250" h="436880" fill="none">
                                    <a:moveTo>
                                      <a:pt x="93220" y="434026"/>
                                    </a:moveTo>
                                    <a:cubicBezTo>
                                      <a:pt x="38899" y="416593"/>
                                      <a:pt x="-746" y="323620"/>
                                      <a:pt x="11" y="215436"/>
                                    </a:cubicBezTo>
                                    <a:cubicBezTo>
                                      <a:pt x="813" y="100763"/>
                                      <a:pt x="46592" y="6835"/>
                                      <a:pt x="104841" y="34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DCEED" id="Arc 15" o:spid="_x0000_s1026" style="position:absolute;margin-left:-16.4pt;margin-top:11.9pt;width:17.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zF9wMAAGQKAAAOAAAAZHJzL2Uyb0RvYy54bWzsVt2uozYQvq/Ud7C4rJQDBodAdHJWp8lJ&#10;VWm7u9KmD+AYE9CCTW3n52zVd+/YBkJ2N+qq6mW5ABuPP898M56ZxzeXtkEnrnQtxSrAD1GAuGCy&#10;qMVhFfy+286yAGlDRUEbKfgqeOU6ePP04w+P527JY1nJpuAKAYjQy3O3CipjumUYalbxluoH2XEB&#10;i6VULTUwVYewUPQM6G0TxlGUhmepik5JxrWGvxu/GDw5/LLkzLwvS80NalYB6GbcW7n33r7Dp0e6&#10;PCjaVTXr1aD/QouW1gIOHaE21FB0VPVXUG3NlNSyNA9MtqEsy5pxZwNYg6MvrPlY0Y47W4Ac3Y00&#10;6f8Olr07fVCoLlbBPECCtuCiZ8UQnltmzp1egsDH7oOytunurWSfNCyENyt2okEG7c+/yQIQ6NFI&#10;x8alVK3dCXaiiyP9dSSdXwxi8DOGZw6uYbBEkjTLnFNCuhw2s6M2v3DpgOjprTbeZwWMHONFr/cO&#10;QMq2Aff9FKI8ieMInVGP3m8ZJPFEkiQkilNUoevh4MYRNJ6IYnwXMZmIxXgOWHcRyUQURyQj91HB&#10;J6NFCcnvQqYTuQilETwonc+TtI/v0ZrF9wrCtR1P/goRnHMY6KfV4BF2Eb1LYISoTQC71IVBJ7V1&#10;v3UQOHmHrVaAAWLWgVfpxY00MG+lk3vS2Y00sGqlXdwO2P7bK6UgF3yZBVSAIAvsPUsdNdYWq5Id&#10;ovM1NqsxNCGZKfkJYjxyp7fyxHfSbTHWRBd2ThMfVr3uVzF23NfsZ/55uinJsjz3m3A6z53BoIMD&#10;nC0IOBcsS+Ikjft85ZcwRDEs+GgbSLqB/9ZhGYZQhW04ihbpzVEEzvacp1nieByU8FHq1SD5N49q&#10;xNQiDE8MwevUywgZrvQgNXy9IXdIG4RYIzX3EWP98g/+KesGUr2AYvO/g66hBjfBc9cPXJzb6zHJ&#10;rUJugTuXKRthoz+fgw8t3Vo2dWEX3cSWZr5uFDpRYNpcsJNpji0kf/8PYgsef6vgP1Rg/38IA1fd&#10;LYRLAzfoSh5F4XSoOC1e+rGhdQNjZF47uHracNqYKrA6trwIUMOh97AjHyWNSytQX/rbbCuNq8V/&#10;5lH+kr1kZEbi9GVGos1m9rxdk1m6xYv5Jtms1xv8lzUHk2VVFwUX1uqhL8Dk++pu36H4ij52Bjdm&#10;anXYjxRu3dMrPxELb9VwZIEtw9f7cCi+vlrvZfEKhVhJ3+hAYwaDSqrPQBY0OcDdH0eqOFD2q4Au&#10;Isf2biLjJmS+gASD1HRlP12hggHUKmAG8qafrI3vpY6dqg8VnOWDQchnaAHK2pZq1yt4vfoJtDLO&#10;hr7tsr3SdO6krs3h098AAAD//wMAUEsDBBQABgAIAAAAIQBH45cK3QAAAAcBAAAPAAAAZHJzL2Rv&#10;d25yZXYueG1sTM7BTsMwDAbgOxLvEBmJy7SlpGhiXdNpmsQRITYG16wxbUXjVEm2tW+POcHJsvzr&#10;91duRteLC4bYedLwsMhAINXedtRoeD88z59AxGTImt4Tapgwwqa6vSlNYf2V3vCyT43gEoqF0dCm&#10;NBRSxrpFZ+LCD0h8+/LBmcRraKQN5srlrpcqy5bSmY74Q2sG3LVYf+/PTsNHOIYwe5Uvj/lxN2A2&#10;m7af3aT1/d24XYNIOKa/MPzymQ4Vm07+TDaKXsM8V0xPGlTOkwNKgThpWKklyKqU//3VDwAAAP//&#10;AwBQSwECLQAUAAYACAAAACEAtoM4kv4AAADhAQAAEwAAAAAAAAAAAAAAAAAAAAAAW0NvbnRlbnRf&#10;VHlwZXNdLnhtbFBLAQItABQABgAIAAAAIQA4/SH/1gAAAJQBAAALAAAAAAAAAAAAAAAAAC8BAABf&#10;cmVscy8ucmVsc1BLAQItABQABgAIAAAAIQAZMlzF9wMAAGQKAAAOAAAAAAAAAAAAAAAAAC4CAABk&#10;cnMvZTJvRG9jLnhtbFBLAQItABQABgAIAAAAIQBH45cK3QAAAAcBAAAPAAAAAAAAAAAAAAAAAFEG&#10;AABkcnMvZG93bnJldi54bWxQSwUGAAAAAAQABADzAAAAWwcAAAAA&#10;" path="m93220,434026nsc38899,416593,-746,323620,11,215436,813,100763,46592,6835,104841,349r6284,218091l93220,434026xem93220,434026nfc38899,416593,-746,323620,11,215436,813,100763,46592,6835,104841,349e" filled="f" strokecolor="black [3213]">
                      <v:stroke endarrow="classic"/>
                      <v:path arrowok="t" o:connecttype="custom" o:connectlocs="93220,434026;11,215436;104841,349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57654" wp14:editId="58F4EB5F">
                      <wp:simplePos x="0" y="0"/>
                      <wp:positionH relativeFrom="column">
                        <wp:posOffset>-639445</wp:posOffset>
                      </wp:positionH>
                      <wp:positionV relativeFrom="paragraph">
                        <wp:posOffset>194310</wp:posOffset>
                      </wp:positionV>
                      <wp:extent cx="405130" cy="365125"/>
                      <wp:effectExtent l="0" t="0" r="0" b="0"/>
                      <wp:wrapNone/>
                      <wp:docPr id="20" name="Bulle rond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365125"/>
                              </a:xfrm>
                              <a:prstGeom prst="wedgeEllipseCallout">
                                <a:avLst>
                                  <a:gd name="adj1" fmla="val 40634"/>
                                  <a:gd name="adj2" fmla="val 20242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857665" w14:textId="77777777" w:rsidR="00784ABD" w:rsidRPr="00D45E78" w:rsidRDefault="00784ABD" w:rsidP="00776313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180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π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5765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ronde 20" o:spid="_x0000_s1026" type="#_x0000_t63" style="position:absolute;margin-left:-50.35pt;margin-top:15.3pt;width:31.9pt;height: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JF0QIAAAUGAAAOAAAAZHJzL2Uyb0RvYy54bWysVFFv0zAQfkfiP1h+Z0mzdqBo6VQ6hpAq&#10;NrGhPbuO3QYcn7HdJuXXc3acroOJB0QeorPv7ru77853edW3iuyFdQ3oik7OckqE5lA3elPRrw83&#10;b95R4jzTNVOgRUUPwtGr+etXl50pRQFbULWwBEG0KztT0a33pswyx7eiZe4MjNColGBb5vFoN1lt&#10;WYforcqKPL/IOrC1scCFc3h7PSjpPOJLKbi/ldIJT1RFMTcf/zb+1+GfzS9ZubHMbBue0mD/kEXL&#10;Go1Bj1DXzDOys80fUG3DLTiQ/oxDm4GUDRexBqxmkv9Wzf2WGRFrQXKcOdLk/h8s/7y/s6SpK1og&#10;PZq12KP3O6UEsaBrQfAWKeqMK9Hy3tzZUKQzK+DfHSqyZ5pwcMmml7YNtlgi6SPfhyPfoveE4+U0&#10;n03OMSxH1fnFbFLMQrCMlaOzsc5/FNCSIFS0E/VGfFCqMU4smVKw85F0tl85H9mvUwms/jahRLYK&#10;m7lnikzzi/NpavaJTXFqU+TFtEgJJERMZUwhwGu4aZSKI6M06XDei7d5HlNwoJo6aCM/YXrFUlmC&#10;sSvq+0mCPbFCaKUTgQNnkT1/UCJAKP1FSOwLslQMAZ5jMs6F9pNBtWXYqRhqluM3Bhs9IqURMCBL&#10;TPKInQBGywFkxB56keyDq4gP6uicKv+b89EjRgbtj85to8G+VJnCqlLkwX4kaaAmsOT7dY8mQVxD&#10;fcABtjC8bGf4TYOzsmLO3zGL3cfxwvXkb/EnFWDPIEmUbMH+fOk+2OMLQy0lHa6GirofO2YFJeqT&#10;xrcX9sgo2FFYj4LetUvAruP8YTZRRAfr1ShKC+0jbq1FiIIqpjnGqij3djws/bCicO9xsVhEM9wX&#10;hvmVvjc8gAdCw2w+9I/MmvRAPL6szzCuDVbGMR7IfLINnhoWOw+y8UH5xGM64K6JM5P2Ylhmp+do&#10;9bS9578AAAD//wMAUEsDBBQABgAIAAAAIQC8Ys/K4AAAAAoBAAAPAAAAZHJzL2Rvd25yZXYueG1s&#10;TI/BTsMwEETvSPyDtUjcUjutFEIap4IKDiAuJEj06MRLEmF7o9htw99jTvS4mqeZt+VusYadcPYj&#10;OQnpSgBD15EeXS/ho3lOcmA+KKeVIYcSftDDrrq+KlWh6eze8VSHnsUS5wslYQhhKjj33YBW+RVN&#10;6GL2RbNVIZ5zz/WszrHcGr4WIuNWjS4uDGrC/YDdd320Emr+Rp/N69O+MVS367Q/vDxmJOXtzfKw&#10;BRZwCf8w/OlHdaiiU0tHpz0zEpJUiLvIStiIDFgkkk12D6yVkOcp8Krkly9UvwAAAP//AwBQSwEC&#10;LQAUAAYACAAAACEAtoM4kv4AAADhAQAAEwAAAAAAAAAAAAAAAAAAAAAAW0NvbnRlbnRfVHlwZXNd&#10;LnhtbFBLAQItABQABgAIAAAAIQA4/SH/1gAAAJQBAAALAAAAAAAAAAAAAAAAAC8BAABfcmVscy8u&#10;cmVsc1BLAQItABQABgAIAAAAIQBwluJF0QIAAAUGAAAOAAAAAAAAAAAAAAAAAC4CAABkcnMvZTJv&#10;RG9jLnhtbFBLAQItABQABgAIAAAAIQC8Ys/K4AAAAAoBAAAPAAAAAAAAAAAAAAAAACsFAABkcnMv&#10;ZG93bnJldi54bWxQSwUGAAAAAAQABADzAAAAOAYAAAAA&#10;" adj="19577,15172" filled="f" strokecolor="black [3213]" strokeweight="1pt">
                      <v:path arrowok="t"/>
                      <v:textbox inset="0,0,0,0">
                        <w:txbxContent>
                          <w:p w14:paraId="00857665" w14:textId="77777777" w:rsidR="00784ABD" w:rsidRPr="00D45E78" w:rsidRDefault="00784ABD" w:rsidP="00776313">
                            <w:pPr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180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="00776313">
              <w:t xml:space="preserve"> en degrés</w:t>
            </w:r>
          </w:p>
        </w:tc>
        <w:tc>
          <w:tcPr>
            <w:tcW w:w="837" w:type="dxa"/>
            <w:vAlign w:val="center"/>
          </w:tcPr>
          <w:p w14:paraId="00857604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0°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05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30°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06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45°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07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60°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08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90°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9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120°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A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135°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B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150°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C" w14:textId="77777777" w:rsidR="00776313" w:rsidRPr="003F2E29" w:rsidRDefault="00776313" w:rsidP="00784ABD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180°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D" w14:textId="4F81FE31" w:rsidR="00776313" w:rsidRDefault="00D06927" w:rsidP="00784ABD">
            <w:pPr>
              <w:spacing w:before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857655" wp14:editId="1709014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162560</wp:posOffset>
                      </wp:positionV>
                      <wp:extent cx="405130" cy="365125"/>
                      <wp:effectExtent l="0" t="0" r="0" b="0"/>
                      <wp:wrapNone/>
                      <wp:docPr id="21" name="Bulle rond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365125"/>
                              </a:xfrm>
                              <a:prstGeom prst="wedgeEllipseCallout">
                                <a:avLst>
                                  <a:gd name="adj1" fmla="val 40634"/>
                                  <a:gd name="adj2" fmla="val 20242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857666" w14:textId="77777777" w:rsidR="00784ABD" w:rsidRPr="00D45E78" w:rsidRDefault="00784ABD" w:rsidP="00776313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180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57655" id="Bulle ronde 21" o:spid="_x0000_s1027" type="#_x0000_t63" style="position:absolute;margin-left:53.65pt;margin-top:12.8pt;width:31.9pt;height: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U+1AIAAAwGAAAOAAAAZHJzL2Uyb0RvYy54bWysVN9v0zAQfkfif7D8zpJm7UDV0ql0DCFV&#10;bGJDe3Yduw04PmO7Tcpfz9lxsg4mHhB5iGzf3Xd33/24vOoaRQ7Cuhp0SSdnOSVCc6hqvS3p14eb&#10;N+8ocZ7piinQoqRH4ejV4vWry9bMRQE7UJWwBEG0m7empDvvzTzLHN+JhrkzMEKjUIJtmMer3WaV&#10;ZS2iNyor8vwia8FWxgIXzuHrdS+ki4gvpeD+VkonPFElxdh8/Nv434R/trhk861lZlfzFAb7hyga&#10;Vmt0OkJdM8/I3tZ/QDU1t+BA+jMOTQZS1lzEHDCbSf5bNvc7ZkTMBclxZqTJ/T9Y/vlwZ0ldlbSY&#10;UKJZgzV6v1dKEAu6EgRfkaLWuDlq3ps7G5J0Zg38u0NB9kwSLi7pdNI2QRdTJF3k+zjyLTpPOD5O&#10;89nkHKvCUXR+MZsUs+AsY/PB2FjnPwpoSDiUtBXVVnxQqjZOrJhSsPeRdHZYOx/Zr1IKrPqG6chG&#10;YTEPTJFpfnE+TcU+0SlOdYq8mBYpgISIoQwhBHgNN7VSsWWUJi32e/E2z2MIDlRdBWnkJ3SvWClL&#10;0HdJfRdJRLATLbwpnQjsOYvs+aMSAULpL0JiXZClonfwHJNxLrSf9KIdw0pFV7Mcv5RDnKEQRaQ0&#10;AgZkiUGO2AngZey+Fkk/mIo4UKNxyvxvxqNF9Azaj8ZNrcG+lJnCrJLnXn8gqacmsOS7TRd7dmzO&#10;DVRH7GML/YA7w29qbJk1c/6OWWwC7DLcUv4Wf1IBlg7SiZId2J8vvQd9HDSUUtLihiip+7FnVlCi&#10;PmkcwbBOhoMdDpvhoPfNCrD42IYYTTyigfVqOEoLzSMur2XwgiKmOfoqKfd2uKx8v6lw/XGxXEY1&#10;XBuG+bW+NzyAB15Diz50j8yaNCceB+wzDNuDzWM395w+6QZLDcu9B1n7IAzM9jymC66c2DppPYad&#10;dnqPWk9LfPELAAD//wMAUEsDBBQABgAIAAAAIQBYSR1e3gAAAAkBAAAPAAAAZHJzL2Rvd25yZXYu&#10;eG1sTI/BTsMwEETvSPyDtUjcqONUpFWIU0EFBxAXEiQ4OvGSRMS7Uey24e9xT3Ac7dPM22K3uFEc&#10;cfYDkwa1SkAgtWwH6jS81083WxA+GLJmZEINP+hhV15eFCa3fKI3PFahE7GEfG409CFMuZS+7dEZ&#10;v+IJKd6+eHYmxDh30s7mFMvdKNMkyaQzA8WF3ky477H9rg5OQyVf+aN+edzXI1dNqrrP54eMtb6+&#10;Wu7vQARcwh8MZ/2oDmV0avhA1osx5mSzjqiG9DYDcQY2SoFoNGzXCmRZyP8flL8AAAD//wMAUEsB&#10;Ai0AFAAGAAgAAAAhALaDOJL+AAAA4QEAABMAAAAAAAAAAAAAAAAAAAAAAFtDb250ZW50X1R5cGVz&#10;XS54bWxQSwECLQAUAAYACAAAACEAOP0h/9YAAACUAQAACwAAAAAAAAAAAAAAAAAvAQAAX3JlbHMv&#10;LnJlbHNQSwECLQAUAAYACAAAACEAMhBVPtQCAAAMBgAADgAAAAAAAAAAAAAAAAAuAgAAZHJzL2Uy&#10;b0RvYy54bWxQSwECLQAUAAYACAAAACEAWEkdXt4AAAAJAQAADwAAAAAAAAAAAAAAAAAuBQAAZHJz&#10;L2Rvd25yZXYueG1sUEsFBgAAAAAEAAQA8wAAADkGAAAAAA==&#10;" adj="19577,15172" filled="f" strokecolor="black [3213]" strokeweight="1pt">
                      <v:path arrowok="t"/>
                      <v:textbox inset="0,0,0,0">
                        <w:txbxContent>
                          <w:p w14:paraId="00857666" w14:textId="77777777" w:rsidR="00784ABD" w:rsidRPr="00D45E78" w:rsidRDefault="00784ABD" w:rsidP="00776313">
                            <w:pPr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180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857656" wp14:editId="794FFE6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118745</wp:posOffset>
                      </wp:positionV>
                      <wp:extent cx="222250" cy="436880"/>
                      <wp:effectExtent l="0" t="9525" r="10160" b="58420"/>
                      <wp:wrapNone/>
                      <wp:docPr id="3" name="Ar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436880"/>
                              </a:xfrm>
                              <a:custGeom>
                                <a:avLst/>
                                <a:gdLst>
                                  <a:gd name="T0" fmla="*/ 121072 w 222250"/>
                                  <a:gd name="T1" fmla="*/ 877 h 436880"/>
                                  <a:gd name="T2" fmla="*/ 222233 w 222250"/>
                                  <a:gd name="T3" fmla="*/ 222254 h 436880"/>
                                  <a:gd name="T4" fmla="*/ 106119 w 222250"/>
                                  <a:gd name="T5" fmla="*/ 436659 h 43688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250" h="436880" stroke="0">
                                    <a:moveTo>
                                      <a:pt x="121072" y="877"/>
                                    </a:moveTo>
                                    <a:cubicBezTo>
                                      <a:pt x="179102" y="11129"/>
                                      <a:pt x="223250" y="107742"/>
                                      <a:pt x="222233" y="222254"/>
                                    </a:cubicBezTo>
                                    <a:cubicBezTo>
                                      <a:pt x="221141" y="345237"/>
                                      <a:pt x="168630" y="442199"/>
                                      <a:pt x="106119" y="436659"/>
                                    </a:cubicBezTo>
                                    <a:lnTo>
                                      <a:pt x="111125" y="218440"/>
                                    </a:lnTo>
                                    <a:lnTo>
                                      <a:pt x="121072" y="877"/>
                                    </a:lnTo>
                                    <a:close/>
                                  </a:path>
                                  <a:path w="222250" h="436880" fill="none">
                                    <a:moveTo>
                                      <a:pt x="121072" y="877"/>
                                    </a:moveTo>
                                    <a:cubicBezTo>
                                      <a:pt x="179102" y="11129"/>
                                      <a:pt x="223250" y="107742"/>
                                      <a:pt x="222233" y="222254"/>
                                    </a:cubicBezTo>
                                    <a:cubicBezTo>
                                      <a:pt x="221141" y="345237"/>
                                      <a:pt x="168630" y="442199"/>
                                      <a:pt x="106119" y="43665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07C16" id="Arc 16" o:spid="_x0000_s1026" style="position:absolute;margin-left:32.75pt;margin-top:9.35pt;width:17.5pt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RL+wMAAIEKAAAOAAAAZHJzL2Uyb0RvYy54bWzsVsmO2zYYvhfoOxA6FvBI1GbZGE8wtcdF&#10;gTQJEPcBaIqyhEikStLLpOi79+ciW0piNCh6rA4SKX789+3xzaVr0YlJ1Qi+CvBDFCDGqSgbflgF&#10;v++2syJAShNeklZwtgpemQrePP34w+O5X7JY1KItmURAhKvluV8Ftdb9MgwVrVlH1IPoGYfDSsiO&#10;aNjKQ1hKcgbqXRvGUZSHZyHLXgrKlIK/G3cYPFn6VcWofl9VimnUrgKQTdu3tO+9eYdPj2R5kKSv&#10;G+rFIP9Cio40HJheSW2IJugom69IdQ2VQolKP1DRhaKqGsqsDqANjr7Q5mNNemZ1AeOo/mom9d+R&#10;pe9OHyRqylWQBIiTDlz0LCnCubHMuVdLAHzsP0ijm+rfCvpJwUE4OTEbBRi0P/8mSqBAjlpYa1wq&#10;2ZmboCe6WKO/Xo3OLhpR+BnDk4FrKBylSV4U1ikhWQ6X6VHpX5iwhMjprdLOZyWsrMVLL/cOiFRd&#10;C+77KUQ4xtE8Rmfkyfs7AxSPoMV8jmp0Yw1OvJKMRzhDKUnukgT7XblbpuldqukIiqMc48VdqtkI&#10;CiLm2eIu1XwEjVAewYPyLEusK8dKzb8XCLl7VekriuChw+ADUg9uoRfu/QIrREwV2OU2FnqhTAwY&#10;L4Gnd9gEGNAAmPHiDT2foMEBBp3cQxcTNBjWoLMx2vHwQkkoCF+WAhkgKAV7c4cse6KNLsMSnW8B&#10;Wl/jEyqaFJ8g0CPLvRMnthP2ijYqutizokBseVluIHrcN/Rn9nlyZb7AkdMVYxwvvDCWHESdTRDQ&#10;DGJ6nsbTQxOUlpcLOs9uymS66z1ZjFPIAyCbpFmcWEHBAE6FvMgT56k0jfFiIpALWXvTheQ3ebZ8&#10;oqBRC4IZuMW4SNMhyQfU8PXsbfZa9M2CA4S2QjEXPMZb/+Cqqmmh9HNoPv/7ypSPb/gKMsQZ0i9s&#10;/Ju0GRVeLrZgSJsiLTdZscjAncb2SrRNaQ7txvRttm4lOhEwu75gi2mPHXQG9w+bwuQbL/yH9uz+&#10;DxFhW78hYcvDhLoUR15aGWpGyhe/1qRpYY30aw8pqTQjra4DI2PHygC1DAYTs3Ih09pyA83HZ7lp&#10;Q7ZR/7mIFi/FS5HO0jh/maXRZjN73q7TWb7F82yTbNbrDf7LqIPTZd2UJeNG62FowOn3NWU/vrh2&#10;fx0bJmoqedhfTbi1jxd+BAunYlhjgS7D1/lw6Myule9F+QpdWgo3BcHUBotayM9gLJiAwHZ/HIlk&#10;YLJfOYwYC2zSFGm7SbN5DBs5PtmPTwinQGoVUA311G3W2g1ax142hxp4uWDg4hnmg6oxfdwOEk4u&#10;v4E5x+rgZzIzSI33FnWbHJ/+BgAA//8DAFBLAwQUAAYACAAAACEATRpfNd0AAAAIAQAADwAAAGRy&#10;cy9kb3ducmV2LnhtbEyPzU7DMBCE70i8g7VIXCpq85M2CnGqqhJHhCgUrm68JBHxOrLdNnl7tid6&#10;3JnR7DflanS9OGKInScN93MFAqn2tqNGw+fHy10OIiZD1vSeUMOEEVbV9VVpCutP9I7HbWoEl1As&#10;jIY2paGQMtYtOhPnfkBi78cHZxKfoZE2mBOXu14+KLWQznTEH1oz4KbF+nd7cBq+wi6E2Zt8fXrc&#10;bQZUs2n93U1a396M62cQCcf0H4YzPqNDxUx7fyAbRa9hkWWcZD1fgjj7SrGw15AvM5BVKS8HVH8A&#10;AAD//wMAUEsBAi0AFAAGAAgAAAAhALaDOJL+AAAA4QEAABMAAAAAAAAAAAAAAAAAAAAAAFtDb250&#10;ZW50X1R5cGVzXS54bWxQSwECLQAUAAYACAAAACEAOP0h/9YAAACUAQAACwAAAAAAAAAAAAAAAAAv&#10;AQAAX3JlbHMvLnJlbHNQSwECLQAUAAYACAAAACEAPTKkS/sDAACBCgAADgAAAAAAAAAAAAAAAAAu&#10;AgAAZHJzL2Uyb0RvYy54bWxQSwECLQAUAAYACAAAACEATRpfNd0AAAAIAQAADwAAAAAAAAAAAAAA&#10;AABVBgAAZHJzL2Rvd25yZXYueG1sUEsFBgAAAAAEAAQA8wAAAF8HAAAAAA==&#10;" path="m121072,877nsc179102,11129,223250,107742,222233,222254,221141,345237,168630,442199,106119,436659r5006,-218219l121072,877xem121072,877nfc179102,11129,223250,107742,222233,222254,221141,345237,168630,442199,106119,436659e" filled="f" strokecolor="black [3213]">
                      <v:stroke endarrow="classic"/>
                      <v:path arrowok="t" o:connecttype="custom" o:connectlocs="121072,877;222233,222254;106119,436659" o:connectangles="0,0,0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>360°</m:t>
              </m:r>
            </m:oMath>
          </w:p>
        </w:tc>
      </w:tr>
      <w:tr w:rsidR="00776313" w14:paraId="0085761A" w14:textId="77777777" w:rsidTr="00366A6E">
        <w:trPr>
          <w:trHeight w:val="680"/>
        </w:trPr>
        <w:tc>
          <w:tcPr>
            <w:tcW w:w="872" w:type="dxa"/>
            <w:vAlign w:val="center"/>
          </w:tcPr>
          <w:p w14:paraId="0085760F" w14:textId="77777777" w:rsidR="00776313" w:rsidRDefault="00776313" w:rsidP="00784ABD">
            <m:oMath>
              <m:r>
                <w:rPr>
                  <w:rFonts w:ascii="Cambria Math" w:hAnsi="Cambria Math"/>
                </w:rPr>
                <m:t>α</m:t>
              </m:r>
            </m:oMath>
            <w:r>
              <w:t xml:space="preserve"> en radians</w:t>
            </w:r>
          </w:p>
        </w:tc>
        <w:tc>
          <w:tcPr>
            <w:tcW w:w="837" w:type="dxa"/>
            <w:vAlign w:val="center"/>
          </w:tcPr>
          <w:p w14:paraId="00857610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11" w14:textId="77777777" w:rsidR="00776313" w:rsidRDefault="000567AC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37" w:type="dxa"/>
            <w:vAlign w:val="center"/>
          </w:tcPr>
          <w:p w14:paraId="00857612" w14:textId="77777777" w:rsidR="00776313" w:rsidRDefault="000567AC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37" w:type="dxa"/>
            <w:vAlign w:val="center"/>
          </w:tcPr>
          <w:p w14:paraId="00857613" w14:textId="77777777" w:rsidR="00776313" w:rsidRDefault="000567AC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37" w:type="dxa"/>
            <w:vAlign w:val="center"/>
          </w:tcPr>
          <w:p w14:paraId="00857614" w14:textId="77777777" w:rsidR="00776313" w:rsidRDefault="000567AC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8" w:type="dxa"/>
            <w:vAlign w:val="center"/>
          </w:tcPr>
          <w:p w14:paraId="00857615" w14:textId="77777777" w:rsidR="00776313" w:rsidRDefault="000567AC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38" w:type="dxa"/>
            <w:vAlign w:val="center"/>
          </w:tcPr>
          <w:p w14:paraId="00857616" w14:textId="77777777" w:rsidR="00776313" w:rsidRDefault="000567AC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38" w:type="dxa"/>
            <w:vAlign w:val="center"/>
          </w:tcPr>
          <w:p w14:paraId="00857617" w14:textId="77777777" w:rsidR="00776313" w:rsidRDefault="000567AC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38" w:type="dxa"/>
            <w:vAlign w:val="center"/>
          </w:tcPr>
          <w:p w14:paraId="00857618" w14:textId="77777777" w:rsidR="00776313" w:rsidRPr="003F2E29" w:rsidRDefault="00776313" w:rsidP="00784ABD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19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</w:tbl>
    <w:p w14:paraId="0085761B" w14:textId="77777777" w:rsidR="00776313" w:rsidRDefault="00776313" w:rsidP="00776313">
      <w:pPr>
        <w:spacing w:before="240"/>
      </w:pPr>
      <w:r w:rsidRPr="009E358F">
        <w:rPr>
          <w:b/>
          <w:i/>
        </w:rPr>
        <w:t>Exemple :</w:t>
      </w:r>
      <w:r>
        <w:t xml:space="preserve"> Si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rad   alors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180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2×180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=72°</m:t>
        </m:r>
      </m:oMath>
    </w:p>
    <w:p w14:paraId="0085761C" w14:textId="77777777" w:rsidR="00776313" w:rsidRDefault="00776313" w:rsidP="00776313">
      <w:pPr>
        <w:jc w:val="both"/>
        <w:rPr>
          <w:rFonts w:eastAsiaTheme="minorEastAsia"/>
        </w:rPr>
      </w:pPr>
    </w:p>
    <w:p w14:paraId="0085761D" w14:textId="77777777" w:rsidR="006C1C1B" w:rsidRDefault="006C1C1B" w:rsidP="006C1C1B">
      <w:pPr>
        <w:pStyle w:val="Titre1"/>
        <w:numPr>
          <w:ilvl w:val="0"/>
          <w:numId w:val="2"/>
        </w:numPr>
      </w:pPr>
      <w:bookmarkStart w:id="4" w:name="_Toc14253241"/>
      <w:r>
        <w:lastRenderedPageBreak/>
        <w:t>Enroulement de la droite des réels</w:t>
      </w:r>
      <w:bookmarkEnd w:id="4"/>
    </w:p>
    <w:p w14:paraId="0085761E" w14:textId="77777777" w:rsidR="00366A6E" w:rsidRDefault="00366A6E" w:rsidP="00366A6E">
      <w:pPr>
        <w:spacing w:after="0"/>
      </w:pPr>
      <w:r>
        <w:t xml:space="preserve">Soit </w:t>
      </w:r>
      <w:r>
        <w:rPr>
          <w:rFonts w:ascii="Times New Roman" w:hAnsi="Times New Roman" w:cs="Times New Roman"/>
        </w:rPr>
        <w:t xml:space="preserve"> </w:t>
      </w:r>
      <w:r w:rsidRPr="00CE44CE">
        <w:rPr>
          <w:spacing w:val="-40"/>
        </w:rPr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 un </w:t>
      </w:r>
      <w:r w:rsidRPr="00366A6E">
        <w:t>cercle trigonométrique.</w:t>
      </w:r>
    </w:p>
    <w:p w14:paraId="0085761F" w14:textId="392F8763" w:rsidR="00366A6E" w:rsidRDefault="00D06927" w:rsidP="00366A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57657" wp14:editId="34AF03BF">
                <wp:simplePos x="0" y="0"/>
                <wp:positionH relativeFrom="column">
                  <wp:posOffset>3406140</wp:posOffset>
                </wp:positionH>
                <wp:positionV relativeFrom="paragraph">
                  <wp:posOffset>314325</wp:posOffset>
                </wp:positionV>
                <wp:extent cx="230505" cy="205740"/>
                <wp:effectExtent l="0" t="0" r="0" b="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67" w14:textId="77777777" w:rsidR="00784ABD" w:rsidRDefault="00784ABD" w:rsidP="00366A6E">
                            <m:oMath>
                              <m:r>
                                <w:rPr>
                                  <w:rFonts w:ascii="Cambria Math" w:hAnsi="Cambria Math"/>
                                  <w:spacing w:val="-40"/>
                                  <w:sz w:val="24"/>
                                </w:rPr>
                                <m:t>1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576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268.2pt;margin-top:24.75pt;width:18.1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dNCQIAAO8DAAAOAAAAZHJzL2Uyb0RvYy54bWysU02P0zAQvSPxHyzfadJAYTequ1p2WYS0&#10;fEgLF26u7TQWtsfYbpPdX8/YaUoFN0QO1jj2vJn35nl9NVpDDipEDY7R5aKmRDkBUrsdo9++3r24&#10;oCQm7iQ34BSjjyrSq83zZ+vBt6qBHoxUgSCIi+3gGe1T8m1VRdEry+MCvHJ42EGwPOE27CoZ+IDo&#10;1lRNXb+uBgjSBxAqRvx7Ox3STcHvOiXS566LKhHDKPaWyhrKus1rtVnzdhe477U4tsH/oQvLtcOi&#10;J6hbnjjZB/0XlNUiQIQuLQTYCrpOC1U4IJtl/Qebh557VbigONGfZIr/D1Z8OnwJREtGm8sVJY5b&#10;HNJ3HBWRiiQ1JkWaLNLgY4t3HzzeTuNbGHHYhXD09yB+ROLgpudup65DgKFXXGKTy5xZnaVOODGD&#10;bIePILEW3ycoQGMXbFYQNSGIjsN6PA0I+yACfzYv61WNbQo8aurVm1dlgBVv52QfYnqvwJIcMBpw&#10;/gWcH+5jys3wdr6Sazm408YUDxhHBkYvV82qJJydWJ3QokZbRi/q/E2myRzfOVmSE9dmirGAcUfS&#10;mefEOI3bcRJ51nIL8hFVCDA5El8QBj2EJ0oGdCOj8eeeB0WJ+eBQyWzdOQhzsJ0D7gSmMpoomcKb&#10;VCw+UbxGhTtd2OdRTJWPLaKriijHF5Bte74vt36/080vAAAA//8DAFBLAwQUAAYACAAAACEAnzdy&#10;ouAAAAAJAQAADwAAAGRycy9kb3ducmV2LnhtbEyPwU7DMBBE70j8g7WVuFGnpUmbNJuqQnBCQqTh&#10;wNGJ3cRqvA6x24a/x5zKcTVPM2/z3WR6dlGj05YQFvMImKLGSk0twmf1+rgB5rwgKXpLCuFHOdgV&#10;93e5yKS9UqkuB9+yUEIuEwid90PGuWs6ZYSb20FRyI52NMKHc2y5HMU1lJueL6Mo4UZoCgudGNRz&#10;p5rT4WwQ9l9Uvujv9/qjPJa6qtKI3pIT4sNs2m+BeTX5Gwx/+kEdiuBU2zNJx3qE+ClZBRRhlcbA&#10;AhCvl2tgNcJmkQIvcv7/g+IXAAD//wMAUEsBAi0AFAAGAAgAAAAhALaDOJL+AAAA4QEAABMAAAAA&#10;AAAAAAAAAAAAAAAAAFtDb250ZW50X1R5cGVzXS54bWxQSwECLQAUAAYACAAAACEAOP0h/9YAAACU&#10;AQAACwAAAAAAAAAAAAAAAAAvAQAAX3JlbHMvLnJlbHNQSwECLQAUAAYACAAAACEAcRw3TQkCAADv&#10;AwAADgAAAAAAAAAAAAAAAAAuAgAAZHJzL2Uyb0RvYy54bWxQSwECLQAUAAYACAAAACEAnzdyouAA&#10;AAAJAQAADwAAAAAAAAAAAAAAAABjBAAAZHJzL2Rvd25yZXYueG1sUEsFBgAAAAAEAAQA8wAAAHAF&#10;AAAAAA==&#10;" filled="f" stroked="f">
                <v:textbox inset="0,0,0,0">
                  <w:txbxContent>
                    <w:p w14:paraId="00857667" w14:textId="77777777" w:rsidR="00784ABD" w:rsidRDefault="00784ABD" w:rsidP="00366A6E">
                      <m:oMath>
                        <m:r>
                          <w:rPr>
                            <w:rFonts w:ascii="Cambria Math" w:hAnsi="Cambria Math"/>
                            <w:spacing w:val="-40"/>
                            <w:sz w:val="24"/>
                          </w:rPr>
                          <m:t>1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57658" wp14:editId="0A08DCB5">
                <wp:simplePos x="0" y="0"/>
                <wp:positionH relativeFrom="column">
                  <wp:posOffset>3406140</wp:posOffset>
                </wp:positionH>
                <wp:positionV relativeFrom="paragraph">
                  <wp:posOffset>133350</wp:posOffset>
                </wp:positionV>
                <wp:extent cx="230505" cy="205740"/>
                <wp:effectExtent l="0" t="0" r="0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68" w14:textId="77777777" w:rsidR="00784ABD" w:rsidRDefault="00784ABD" w:rsidP="00366A6E">
                            <m:oMath>
                              <m:r>
                                <w:rPr>
                                  <w:rFonts w:ascii="Cambria Math" w:hAnsi="Cambria Math"/>
                                  <w:spacing w:val="-40"/>
                                  <w:sz w:val="24"/>
                                </w:rPr>
                                <m:t>x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7658" id="_x0000_s1029" type="#_x0000_t202" style="position:absolute;left:0;text-align:left;margin-left:268.2pt;margin-top:10.5pt;width:18.15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flCwIAAO8DAAAOAAAAZHJzL2Uyb0RvYy54bWysU02P0zAQvSPxHyzfadLsFnajuqtll0VI&#10;y4e0cOHmOE5jYXuM7Tbp/nrGTlMquCFysMax5828N8/rm9Fospc+KLCMLhclJdIKaJXdMvrt68Or&#10;K0pC5LblGqxk9CADvdm8fLEeXC0r6EG30hMEsaEeHKN9jK4uiiB6aXhYgJMWDzvwhkfc+m3Rej4g&#10;utFFVZaviwF86zwIGQL+vZ8O6Sbjd50U8XPXBRmJZhR7i3n1eW3SWmzWvN567noljm3wf+jCcGWx&#10;6AnqnkdOdl79BWWU8BCgiwsBpoCuU0JmDshmWf7B5qnnTmYuKE5wJ5nC/4MVn/ZfPFEto9X1JSWW&#10;GxzSdxwVaSWJcoySVEmkwYUa7z45vB3HtzDisDPh4B5B/AjEwl3P7Vbeeg9DL3mLTS5TZnGWOuGE&#10;BNIMH6HFWnwXIQONnTdJQdSEIDoO63AaEPZBBP6sLspVuaJE4FFVrt5c5gEWvJ6TnQ/xvQRDUsCo&#10;x/lncL5/DDE1w+v5Sqpl4UFpnT2gLRkYvV5Vq5xwdmJURItqZRi9KtM3mSZxfGfbnBy50lOMBbQ9&#10;kk48J8ZxbMYs8sWsZQPtAVXwMDkSXxAGPfhnSgZ0I6Ph5457SYn+YFHJZN058HPQzAG3AlMZjZRM&#10;4V3MFp8o3qLCncrs0yimyscW0VVZlOMLSLY93+dbv9/p5hcAAAD//wMAUEsDBBQABgAIAAAAIQDN&#10;fhAd3wAAAAkBAAAPAAAAZHJzL2Rvd25yZXYueG1sTI9BT4NAEIXvJv6HzZh4s0uxpRVZmsboycRI&#10;8dDjwk6BlJ1Fdtviv3d60uPkfXnzvWwz2V6ccfSdIwXzWQQCqXamo0bBV/n2sAbhgyaje0eo4Ac9&#10;bPLbm0ynxl2owPMuNIJLyKdaQRvCkErp6xat9jM3IHF2cKPVgc+xkWbUFy63vYyjKJFWd8QfWj3g&#10;S4v1cXeyCrZ7Kl6774/qszgUXVk+RfSeHJW6v5u2zyACTuEPhqs+q0POTpU7kfGiV7B8TBaMKojn&#10;vImB5SpegaiuyQJknsn/C/JfAAAA//8DAFBLAQItABQABgAIAAAAIQC2gziS/gAAAOEBAAATAAAA&#10;AAAAAAAAAAAAAAAAAABbQ29udGVudF9UeXBlc10ueG1sUEsBAi0AFAAGAAgAAAAhADj9If/WAAAA&#10;lAEAAAsAAAAAAAAAAAAAAAAALwEAAF9yZWxzLy5yZWxzUEsBAi0AFAAGAAgAAAAhAMGNp+ULAgAA&#10;7wMAAA4AAAAAAAAAAAAAAAAALgIAAGRycy9lMm9Eb2MueG1sUEsBAi0AFAAGAAgAAAAhAM1+EB3f&#10;AAAACQEAAA8AAAAAAAAAAAAAAAAAZQQAAGRycy9kb3ducmV2LnhtbFBLBQYAAAAABAAEAPMAAABx&#10;BQAAAAA=&#10;" filled="f" stroked="f">
                <v:textbox inset="0,0,0,0">
                  <w:txbxContent>
                    <w:p w14:paraId="00857668" w14:textId="77777777" w:rsidR="00784ABD" w:rsidRDefault="00784ABD" w:rsidP="00366A6E">
                      <m:oMath>
                        <m:r>
                          <w:rPr>
                            <w:rFonts w:ascii="Cambria Math" w:hAnsi="Cambria Math"/>
                            <w:spacing w:val="-40"/>
                            <w:sz w:val="24"/>
                          </w:rPr>
                          <m:t>x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57659" wp14:editId="2CF4AC94">
                <wp:simplePos x="0" y="0"/>
                <wp:positionH relativeFrom="column">
                  <wp:posOffset>2971165</wp:posOffset>
                </wp:positionH>
                <wp:positionV relativeFrom="paragraph">
                  <wp:posOffset>864870</wp:posOffset>
                </wp:positionV>
                <wp:extent cx="230505" cy="205740"/>
                <wp:effectExtent l="0" t="0" r="0" b="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69" w14:textId="77777777" w:rsidR="00784ABD" w:rsidRDefault="00784ABD" w:rsidP="00366A6E">
                            <m:oMath>
                              <m:r>
                                <w:rPr>
                                  <w:rFonts w:ascii="Cambria Math" w:hAnsi="Cambria Math"/>
                                  <w:spacing w:val="-40"/>
                                  <w:sz w:val="24"/>
                                </w:rPr>
                                <m:t>x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7659" id="_x0000_s1030" type="#_x0000_t202" style="position:absolute;left:0;text-align:left;margin-left:233.95pt;margin-top:68.1pt;width:18.1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YICwIAAO8DAAAOAAAAZHJzL2Uyb0RvYy54bWysU02P0zAQvSPxHyzfadLsFnajuqtll0VI&#10;y4e0cOHmOE5jYXuM7Tbp/nrGTlMquCFysMax5828N8/rm9Fospc+KLCMLhclJdIKaJXdMvrt68Or&#10;K0pC5LblGqxk9CADvdm8fLEeXC0r6EG30hMEsaEeHKN9jK4uiiB6aXhYgJMWDzvwhkfc+m3Rej4g&#10;utFFVZaviwF86zwIGQL+vZ8O6Sbjd50U8XPXBRmJZhR7i3n1eW3SWmzWvN567noljm3wf+jCcGWx&#10;6AnqnkdOdl79BWWU8BCgiwsBpoCuU0JmDshmWf7B5qnnTmYuKE5wJ5nC/4MVn/ZfPFEto9X1BSWW&#10;GxzSdxwVaSWJcoySVEmkwYUa7z45vB3HtzDisDPh4B5B/AjEwl3P7Vbeeg9DL3mLTS5TZnGWOuGE&#10;BNIMH6HFWnwXIQONnTdJQdSEIDoO63AaEPZBBP6sLspVuaJE4FFVrt5c5gEWvJ6TnQ/xvQRDUsCo&#10;x/lncL5/DDE1w+v5Sqpl4UFpnT2gLRkYvV5Vq5xwdmJURItqZRi9KtM3mSZxfGfbnBy50lOMBbQ9&#10;kk48J8ZxbMYs8uWsZQPtAVXwMDkSXxAGPfhnSgZ0I6Ph5457SYn+YFHJZN058HPQzAG3AlMZjZRM&#10;4V3MFp8o3qLCncrs0yimyscW0VVZlOMLSLY93+dbv9/p5hcAAAD//wMAUEsDBBQABgAIAAAAIQAM&#10;mB9N4AAAAAsBAAAPAAAAZHJzL2Rvd25yZXYueG1sTI/BTsMwEETvSPyDtUjcqE0ppk3jVBWCExIi&#10;DYcendhNrMbrELtt+HuWE9x2d0azb/LN5Ht2tmN0ARXczwQwi00wDlsFn9Xr3RJYTBqN7gNaBd82&#10;wqa4vsp1ZsIFS3vepZZRCMZMK+hSGjLOY9NZr+MsDBZJO4TR60Tr2HIz6guF+57PhZDca4f0odOD&#10;fe5sc9ydvILtHssX9/Vef5SH0lXVSuCbPCp1ezNt18CSndKfGX7xCR0KYqrDCU1kvYKFfFqRlYQH&#10;OQdGjkexoKGmi1xK4EXO/3cofgAAAP//AwBQSwECLQAUAAYACAAAACEAtoM4kv4AAADhAQAAEwAA&#10;AAAAAAAAAAAAAAAAAAAAW0NvbnRlbnRfVHlwZXNdLnhtbFBLAQItABQABgAIAAAAIQA4/SH/1gAA&#10;AJQBAAALAAAAAAAAAAAAAAAAAC8BAABfcmVscy8ucmVsc1BLAQItABQABgAIAAAAIQBTdbYICwIA&#10;AO8DAAAOAAAAAAAAAAAAAAAAAC4CAABkcnMvZTJvRG9jLnhtbFBLAQItABQABgAIAAAAIQAMmB9N&#10;4AAAAAsBAAAPAAAAAAAAAAAAAAAAAGUEAABkcnMvZG93bnJldi54bWxQSwUGAAAAAAQABADzAAAA&#10;cgUAAAAA&#10;" filled="f" stroked="f">
                <v:textbox inset="0,0,0,0">
                  <w:txbxContent>
                    <w:p w14:paraId="00857669" w14:textId="77777777" w:rsidR="00784ABD" w:rsidRDefault="00784ABD" w:rsidP="00366A6E">
                      <m:oMath>
                        <m:r>
                          <w:rPr>
                            <w:rFonts w:ascii="Cambria Math" w:hAnsi="Cambria Math"/>
                            <w:spacing w:val="-40"/>
                            <w:sz w:val="24"/>
                          </w:rPr>
                          <m:t>x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6A6E">
        <w:rPr>
          <w:noProof/>
        </w:rPr>
        <w:drawing>
          <wp:anchor distT="0" distB="0" distL="114300" distR="114300" simplePos="0" relativeHeight="251672576" behindDoc="1" locked="0" layoutInCell="1" allowOverlap="1" wp14:anchorId="0085765A" wp14:editId="0085765B">
            <wp:simplePos x="0" y="0"/>
            <wp:positionH relativeFrom="column">
              <wp:posOffset>2171700</wp:posOffset>
            </wp:positionH>
            <wp:positionV relativeFrom="paragraph">
              <wp:posOffset>-3175</wp:posOffset>
            </wp:positionV>
            <wp:extent cx="2162175" cy="2171700"/>
            <wp:effectExtent l="19050" t="0" r="9525" b="0"/>
            <wp:wrapNone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roulement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57620" w14:textId="77777777" w:rsidR="00366A6E" w:rsidRDefault="00366A6E" w:rsidP="00366A6E">
      <w:pPr>
        <w:spacing w:after="0"/>
      </w:pPr>
    </w:p>
    <w:p w14:paraId="00857621" w14:textId="77777777" w:rsidR="00366A6E" w:rsidRDefault="00366A6E" w:rsidP="00366A6E">
      <w:pPr>
        <w:spacing w:after="0"/>
      </w:pPr>
    </w:p>
    <w:p w14:paraId="00857622" w14:textId="77777777" w:rsidR="00366A6E" w:rsidRDefault="00366A6E" w:rsidP="00366A6E">
      <w:pPr>
        <w:spacing w:after="0"/>
      </w:pPr>
    </w:p>
    <w:p w14:paraId="00857623" w14:textId="77777777" w:rsidR="00366A6E" w:rsidRDefault="00366A6E" w:rsidP="00366A6E">
      <w:pPr>
        <w:spacing w:after="0"/>
      </w:pPr>
    </w:p>
    <w:p w14:paraId="00857624" w14:textId="77777777" w:rsidR="00366A6E" w:rsidRDefault="00366A6E" w:rsidP="00366A6E">
      <w:pPr>
        <w:spacing w:after="0"/>
      </w:pPr>
    </w:p>
    <w:p w14:paraId="00857625" w14:textId="77777777" w:rsidR="00366A6E" w:rsidRDefault="00366A6E" w:rsidP="00366A6E">
      <w:pPr>
        <w:spacing w:after="0"/>
      </w:pPr>
    </w:p>
    <w:p w14:paraId="00857626" w14:textId="77777777" w:rsidR="00366A6E" w:rsidRDefault="00366A6E" w:rsidP="00366A6E">
      <w:pPr>
        <w:spacing w:after="0"/>
      </w:pPr>
    </w:p>
    <w:p w14:paraId="00857627" w14:textId="77777777" w:rsidR="00366A6E" w:rsidRDefault="00366A6E" w:rsidP="00366A6E">
      <w:pPr>
        <w:spacing w:after="0"/>
      </w:pPr>
    </w:p>
    <w:p w14:paraId="00857628" w14:textId="77777777" w:rsidR="00366A6E" w:rsidRDefault="00366A6E" w:rsidP="00366A6E">
      <w:pPr>
        <w:spacing w:after="0"/>
      </w:pPr>
      <w:r>
        <w:rPr>
          <w:rFonts w:ascii="Edwardian Script ITC" w:hAnsi="Edwardian Script ITC"/>
          <w:spacing w:val="-40"/>
        </w:rPr>
        <w:t xml:space="preserve">                    </w:t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ab/>
      </w:r>
      <w:r>
        <w:tab/>
        <w:t xml:space="preserve">         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</w:p>
    <w:p w14:paraId="00857629" w14:textId="77777777" w:rsidR="00366A6E" w:rsidRDefault="00366A6E" w:rsidP="00366A6E">
      <w:pPr>
        <w:spacing w:after="0"/>
      </w:pPr>
    </w:p>
    <w:p w14:paraId="0085762A" w14:textId="77777777" w:rsidR="00366A6E" w:rsidRDefault="00366A6E" w:rsidP="00366A6E">
      <w:pPr>
        <w:spacing w:after="0"/>
        <w:jc w:val="both"/>
      </w:pPr>
      <w:r>
        <w:t xml:space="preserve">Soit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  <w:r>
        <w:t xml:space="preserve"> la tangente au cercle </w:t>
      </w:r>
      <w:r w:rsidRPr="00CE44CE">
        <w:rPr>
          <w:spacing w:val="-40"/>
        </w:rPr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 au point </w:t>
      </w:r>
      <m:oMath>
        <m:r>
          <w:rPr>
            <w:rFonts w:ascii="Cambria Math" w:hAnsi="Cambria Math"/>
          </w:rPr>
          <m:t>I</m:t>
        </m:r>
      </m:oMath>
      <w:r>
        <w:t xml:space="preserve"> et soit </w:t>
      </w:r>
      <m:oMath>
        <m:r>
          <w:rPr>
            <w:rFonts w:ascii="Cambria Math" w:hAnsi="Cambria Math"/>
          </w:rPr>
          <m:t>K</m:t>
        </m:r>
      </m:oMath>
      <w:r>
        <w:t xml:space="preserve"> le point de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  <w:r>
        <w:t xml:space="preserve"> de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;1</m:t>
            </m:r>
          </m:e>
        </m:d>
      </m:oMath>
      <w:r>
        <w:t xml:space="preserve"> dans le repère </w:t>
      </w:r>
      <w:r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>
        <w:t>.</w:t>
      </w:r>
    </w:p>
    <w:p w14:paraId="0085762B" w14:textId="77777777" w:rsidR="00366A6E" w:rsidRDefault="00366A6E" w:rsidP="00366A6E">
      <w:pPr>
        <w:spacing w:after="0"/>
        <w:jc w:val="both"/>
      </w:pPr>
      <w:r>
        <w:t xml:space="preserve">Par le procédé de l’enroulement de la droite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  <w:r>
        <w:rPr>
          <w:sz w:val="24"/>
        </w:rPr>
        <w:t>,</w:t>
      </w:r>
      <w:r>
        <w:t xml:space="preserve"> qui représente les nombres réels, autour du cercle trigonométrique </w:t>
      </w:r>
      <w:r w:rsidRPr="00CE44CE">
        <w:rPr>
          <w:spacing w:val="-40"/>
        </w:rPr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:</w:t>
      </w:r>
    </w:p>
    <w:p w14:paraId="0085762C" w14:textId="2E757C62" w:rsidR="00366A6E" w:rsidRDefault="00366A6E" w:rsidP="00366A6E">
      <w:pPr>
        <w:pStyle w:val="Paragraphedeliste"/>
        <w:numPr>
          <w:ilvl w:val="0"/>
          <w:numId w:val="3"/>
        </w:numPr>
        <w:spacing w:after="0"/>
        <w:jc w:val="both"/>
      </w:pPr>
      <w:r w:rsidRPr="00366A6E">
        <w:rPr>
          <w:spacing w:val="-2"/>
        </w:rPr>
        <w:t xml:space="preserve">A tout point </w:t>
      </w:r>
      <m:oMath>
        <m:r>
          <w:rPr>
            <w:rFonts w:ascii="Cambria Math" w:hAnsi="Cambria Math"/>
            <w:spacing w:val="-2"/>
          </w:rPr>
          <m:t>N</m:t>
        </m:r>
      </m:oMath>
      <w:r w:rsidRPr="00366A6E">
        <w:rPr>
          <w:spacing w:val="-2"/>
        </w:rPr>
        <w:t xml:space="preserve"> de la droite </w:t>
      </w:r>
      <m:oMath>
        <m:r>
          <m:rPr>
            <m:scr m:val="script"/>
          </m:rPr>
          <w:rPr>
            <w:rFonts w:ascii="Cambria Math" w:hAnsi="Cambria Math"/>
            <w:spacing w:val="-2"/>
            <w:sz w:val="24"/>
          </w:rPr>
          <m:t>D</m:t>
        </m:r>
      </m:oMath>
      <w:r w:rsidRPr="00366A6E">
        <w:rPr>
          <w:spacing w:val="-2"/>
        </w:rPr>
        <w:t xml:space="preserve"> d’abscisse </w:t>
      </w:r>
      <m:oMath>
        <m:r>
          <w:rPr>
            <w:rFonts w:ascii="Cambria Math" w:hAnsi="Cambria Math"/>
            <w:spacing w:val="-2"/>
          </w:rPr>
          <m:t>x</m:t>
        </m:r>
      </m:oMath>
      <w:r w:rsidRPr="00366A6E">
        <w:rPr>
          <w:spacing w:val="-2"/>
        </w:rPr>
        <w:t xml:space="preserve"> dans le repère </w:t>
      </w:r>
      <w:r w:rsidRPr="00366A6E">
        <w:rPr>
          <w:rFonts w:ascii="Times New Roman" w:hAnsi="Times New Roman" w:cs="Times New Roman"/>
          <w:spacing w:val="-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pacing w:val="-2"/>
              </w:rPr>
            </m:ctrlPr>
          </m:dPr>
          <m:e>
            <m:r>
              <w:rPr>
                <w:rFonts w:ascii="Cambria Math" w:hAnsi="Cambria Math" w:cs="Times New Roman"/>
                <w:spacing w:val="-2"/>
              </w:rPr>
              <m:t>I;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</w:rPr>
                  <m:t>IK</m:t>
                </m:r>
              </m:e>
            </m:acc>
          </m:e>
        </m:d>
      </m:oMath>
      <w:r w:rsidRPr="00366A6E">
        <w:rPr>
          <w:rFonts w:ascii="Times New Roman" w:hAnsi="Times New Roman" w:cs="Times New Roman"/>
          <w:spacing w:val="-2"/>
        </w:rPr>
        <w:t xml:space="preserve"> </w:t>
      </w:r>
      <w:r w:rsidRPr="00366A6E">
        <w:rPr>
          <w:spacing w:val="-2"/>
        </w:rPr>
        <w:t xml:space="preserve"> on associe un </w:t>
      </w:r>
      <w:r w:rsidRPr="00366A6E">
        <w:rPr>
          <w:b/>
          <w:spacing w:val="-2"/>
          <w:u w:val="single"/>
        </w:rPr>
        <w:t>unique</w:t>
      </w:r>
      <w:r w:rsidRPr="00366A6E">
        <w:rPr>
          <w:spacing w:val="-2"/>
        </w:rPr>
        <w:t xml:space="preserve"> point </w:t>
      </w:r>
      <m:oMath>
        <m:r>
          <w:rPr>
            <w:rFonts w:ascii="Cambria Math" w:hAnsi="Cambria Math" w:cs="Times New Roman"/>
            <w:spacing w:val="-2"/>
          </w:rPr>
          <m:t>M</m:t>
        </m:r>
      </m:oMath>
      <w:r w:rsidRPr="00366A6E">
        <w:rPr>
          <w:spacing w:val="-2"/>
        </w:rPr>
        <w:t xml:space="preserve"> du cercle (</w:t>
      </w:r>
      <w:proofErr w:type="gramStart"/>
      <w:r w:rsidRPr="00366A6E">
        <w:rPr>
          <w:rFonts w:ascii="Edwardian Script ITC" w:hAnsi="Edwardian Script ITC"/>
          <w:spacing w:val="-2"/>
        </w:rPr>
        <w:t xml:space="preserve">C  </w:t>
      </w:r>
      <w:r w:rsidRPr="00366A6E">
        <w:rPr>
          <w:spacing w:val="-2"/>
        </w:rPr>
        <w:t>)</w:t>
      </w:r>
      <w:proofErr w:type="gramEnd"/>
      <w:r>
        <w:t xml:space="preserve">.  </w:t>
      </w:r>
      <w:r w:rsidR="00C66F7E">
        <w:rPr>
          <w:rFonts w:eastAsiaTheme="minorEastAsia"/>
        </w:rPr>
        <w:t xml:space="preserve">On dit que </w:t>
      </w:r>
      <m:oMath>
        <m:r>
          <w:rPr>
            <w:rFonts w:ascii="Cambria Math" w:hAnsi="Cambria Math"/>
          </w:rPr>
          <m:t>M</m:t>
        </m:r>
      </m:oMath>
      <w:r w:rsidR="00C66F7E">
        <w:rPr>
          <w:rFonts w:eastAsiaTheme="minorEastAsia"/>
        </w:rPr>
        <w:t xml:space="preserve"> est l’</w:t>
      </w:r>
      <w:r>
        <w:rPr>
          <w:rFonts w:eastAsiaTheme="minorEastAsia"/>
        </w:rPr>
        <w:t>image d</w:t>
      </w:r>
      <w:r w:rsidR="00C66F7E">
        <w:rPr>
          <w:rFonts w:eastAsiaTheme="minorEastAsia"/>
        </w:rPr>
        <w:t>u réel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</w:t>
      </w:r>
      <w:r w:rsidR="00C66F7E">
        <w:rPr>
          <w:rFonts w:eastAsiaTheme="minorEastAsia"/>
        </w:rPr>
        <w:t xml:space="preserve">sur le cercle trigonométrique ou qu’on associe le réel </w:t>
      </w:r>
      <m:oMath>
        <m:r>
          <w:rPr>
            <w:rFonts w:ascii="Cambria Math" w:eastAsiaTheme="minorEastAsia" w:hAnsi="Cambria Math"/>
          </w:rPr>
          <m:t>x</m:t>
        </m:r>
      </m:oMath>
      <w:r w:rsidR="00C66F7E">
        <w:rPr>
          <w:rFonts w:eastAsiaTheme="minorEastAsia"/>
        </w:rPr>
        <w:t xml:space="preserve"> au point </w:t>
      </w:r>
      <m:oMath>
        <m:r>
          <w:rPr>
            <w:rFonts w:ascii="Cambria Math" w:eastAsiaTheme="minorEastAsia" w:hAnsi="Cambria Math"/>
          </w:rPr>
          <m:t>M</m:t>
        </m:r>
      </m:oMath>
      <w:r w:rsidR="00B81444">
        <w:rPr>
          <w:rFonts w:eastAsiaTheme="minorEastAsia"/>
        </w:rPr>
        <w:t>.</w:t>
      </w:r>
    </w:p>
    <w:p w14:paraId="0085762D" w14:textId="77777777" w:rsidR="00366A6E" w:rsidRDefault="00366A6E" w:rsidP="00366A6E">
      <w:pPr>
        <w:pStyle w:val="Paragraphedeliste"/>
        <w:numPr>
          <w:ilvl w:val="0"/>
          <w:numId w:val="3"/>
        </w:numPr>
        <w:spacing w:after="240"/>
        <w:ind w:left="714" w:hanging="357"/>
        <w:contextualSpacing w:val="0"/>
        <w:jc w:val="both"/>
      </w:pPr>
      <w:r>
        <w:t xml:space="preserve">Réciproquement, à tout point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de </w:t>
      </w:r>
      <w:r w:rsidRPr="005E6EB4">
        <w:rPr>
          <w:spacing w:val="-40"/>
        </w:rPr>
        <w:t>(</w:t>
      </w:r>
      <w:proofErr w:type="gramStart"/>
      <w:r w:rsidRPr="005E6EB4">
        <w:rPr>
          <w:rFonts w:ascii="Edwardian Script ITC" w:hAnsi="Edwardian Script ITC"/>
          <w:spacing w:val="-40"/>
        </w:rPr>
        <w:t>C</w:t>
      </w:r>
      <w:r w:rsidRPr="005E6EB4"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on associe une infinité de points de la droite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  <w:r>
        <w:t xml:space="preserve"> dont les abscisses dans le repère </w:t>
      </w:r>
      <w:r w:rsidRPr="005E6EB4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I;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IK</m:t>
                </m:r>
              </m:e>
            </m:acc>
          </m:e>
        </m:d>
      </m:oMath>
      <w:r w:rsidRPr="005E6EB4">
        <w:rPr>
          <w:rFonts w:ascii="Times New Roman" w:hAnsi="Times New Roman" w:cs="Times New Roman"/>
        </w:rPr>
        <w:t xml:space="preserve"> sont </w:t>
      </w:r>
      <m:oMath>
        <m:r>
          <w:rPr>
            <w:rFonts w:ascii="Cambria Math" w:hAnsi="Cambria Math" w:cs="Times New Roman"/>
          </w:rPr>
          <m:t>x</m:t>
        </m:r>
      </m:oMath>
      <w:r w:rsidRPr="005E6E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5E6EB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x+1×2π</m:t>
        </m:r>
      </m:oMath>
      <w:r w:rsidRPr="005E6E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5E6EB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x+2×2π</m:t>
        </m:r>
      </m:oMath>
      <w:r w:rsidRPr="005E6E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5E6EB4">
        <w:rPr>
          <w:rFonts w:ascii="Times New Roman" w:hAnsi="Times New Roman" w:cs="Times New Roman"/>
        </w:rPr>
        <w:t>… ,</w:t>
      </w:r>
      <w:r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 xml:space="preserve"> x-1×2π</m:t>
        </m:r>
      </m:oMath>
      <w:r w:rsidRPr="005E6E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5E6EB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x-2×2π</m:t>
        </m:r>
      </m:oMath>
      <w:r w:rsidRPr="005E6E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E6EB4">
        <w:rPr>
          <w:rFonts w:ascii="Times New Roman" w:hAnsi="Times New Roman" w:cs="Times New Roman"/>
        </w:rPr>
        <w:t>…</w:t>
      </w:r>
    </w:p>
    <w:p w14:paraId="0085762E" w14:textId="77777777" w:rsidR="00366A6E" w:rsidRPr="005E6EB4" w:rsidRDefault="00366A6E" w:rsidP="00366A6E">
      <w:pPr>
        <w:pStyle w:val="Titre4"/>
      </w:pPr>
      <w:r>
        <w:t>Propriété (admise)</w:t>
      </w:r>
    </w:p>
    <w:p w14:paraId="0085762F" w14:textId="77777777" w:rsidR="00366A6E" w:rsidRPr="00382235" w:rsidRDefault="00366A6E" w:rsidP="00C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Soit </w:t>
      </w:r>
      <m:oMath>
        <m:r>
          <w:rPr>
            <w:rFonts w:ascii="Cambria Math" w:hAnsi="Cambria Math"/>
          </w:rPr>
          <m:t>x</m:t>
        </m:r>
      </m:oMath>
      <w:r>
        <w:t xml:space="preserve"> un réel et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le point du cercle </w:t>
      </w:r>
      <w:r w:rsidRPr="00CE44CE">
        <w:rPr>
          <w:spacing w:val="-40"/>
        </w:rPr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 associé au réel </w:t>
      </w:r>
      <m:oMath>
        <m:r>
          <w:rPr>
            <w:rFonts w:ascii="Cambria Math" w:hAnsi="Cambria Math"/>
          </w:rPr>
          <m:t>x</m:t>
        </m:r>
      </m:oMath>
      <w:r>
        <w:t xml:space="preserve">. Le point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est associé à tous les réels de la forme </w:t>
      </w:r>
      <m:oMath>
        <m:r>
          <w:rPr>
            <w:rFonts w:ascii="Cambria Math" w:hAnsi="Cambria Math"/>
          </w:rPr>
          <m:t>x+k×2π,      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>.</w:t>
      </w:r>
    </w:p>
    <w:p w14:paraId="00857630" w14:textId="77777777" w:rsidR="00366A6E" w:rsidRPr="00366A6E" w:rsidRDefault="00C66F7E" w:rsidP="00267FE0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085765C" wp14:editId="0085765D">
            <wp:simplePos x="0" y="0"/>
            <wp:positionH relativeFrom="column">
              <wp:posOffset>3952875</wp:posOffset>
            </wp:positionH>
            <wp:positionV relativeFrom="paragraph">
              <wp:posOffset>287020</wp:posOffset>
            </wp:positionV>
            <wp:extent cx="2570480" cy="2466975"/>
            <wp:effectExtent l="19050" t="0" r="1270" b="0"/>
            <wp:wrapTight wrapText="bothSides">
              <wp:wrapPolygon edited="0">
                <wp:start x="-160" y="0"/>
                <wp:lineTo x="-160" y="21517"/>
                <wp:lineTo x="21611" y="21517"/>
                <wp:lineTo x="21611" y="0"/>
                <wp:lineTo x="-160" y="0"/>
              </wp:wrapPolygon>
            </wp:wrapTight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57631" w14:textId="77777777" w:rsidR="006C1C1B" w:rsidRDefault="00836B2E" w:rsidP="00836B2E">
      <w:pPr>
        <w:pStyle w:val="Titre1"/>
        <w:numPr>
          <w:ilvl w:val="0"/>
          <w:numId w:val="2"/>
        </w:numPr>
      </w:pPr>
      <w:bookmarkStart w:id="5" w:name="_Toc14253242"/>
      <w:r>
        <w:t>Sinus et cosinus d’un nombre réel</w:t>
      </w:r>
      <w:bookmarkEnd w:id="5"/>
    </w:p>
    <w:p w14:paraId="00857632" w14:textId="77777777" w:rsidR="00836B2E" w:rsidRDefault="00836B2E" w:rsidP="00836B2E">
      <w:pPr>
        <w:pStyle w:val="Titre2"/>
        <w:numPr>
          <w:ilvl w:val="1"/>
          <w:numId w:val="2"/>
        </w:numPr>
      </w:pPr>
      <w:bookmarkStart w:id="6" w:name="_Toc14253243"/>
      <w:r>
        <w:t>Définitions</w:t>
      </w:r>
      <w:bookmarkEnd w:id="6"/>
    </w:p>
    <w:p w14:paraId="00857633" w14:textId="77777777" w:rsidR="00C66F7E" w:rsidRDefault="00C66F7E" w:rsidP="00C66F7E"/>
    <w:p w14:paraId="00857634" w14:textId="77777777" w:rsidR="00C66F7E" w:rsidRDefault="00C66F7E" w:rsidP="00C66F7E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x</m:t>
        </m:r>
      </m:oMath>
      <w:r>
        <w:t xml:space="preserve"> un réel et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le point du cercle trigonométrique associé au réel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00857635" w14:textId="77777777" w:rsidR="00C66F7E" w:rsidRDefault="00C66F7E" w:rsidP="00C66F7E">
      <w:pPr>
        <w:pStyle w:val="Paragraphedeliste"/>
        <w:numPr>
          <w:ilvl w:val="0"/>
          <w:numId w:val="5"/>
        </w:numPr>
        <w:spacing w:after="0"/>
      </w:pPr>
      <w:r>
        <w:t xml:space="preserve">On appelle </w:t>
      </w:r>
      <w:r w:rsidRPr="003A608D">
        <w:rPr>
          <w:b/>
        </w:rPr>
        <w:t>cosinus</w:t>
      </w:r>
      <w:r>
        <w:t xml:space="preserve"> du réel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 w:rsidRPr="003A608D">
        <w:rPr>
          <w:b/>
        </w:rPr>
        <w:t>l’abscisse</w:t>
      </w:r>
      <w:r>
        <w:t xml:space="preserve"> du point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dans le repère </w:t>
      </w:r>
      <w:r w:rsidRPr="003A608D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>
        <w:t>.</w:t>
      </w:r>
    </w:p>
    <w:p w14:paraId="00857636" w14:textId="77777777" w:rsidR="00C66F7E" w:rsidRDefault="00C66F7E" w:rsidP="00C66F7E">
      <w:pPr>
        <w:pStyle w:val="Paragraphedeliste"/>
        <w:numPr>
          <w:ilvl w:val="0"/>
          <w:numId w:val="5"/>
        </w:numPr>
        <w:spacing w:after="0"/>
      </w:pPr>
      <w:r>
        <w:t xml:space="preserve">On appelle </w:t>
      </w:r>
      <w:r w:rsidRPr="003A608D">
        <w:rPr>
          <w:b/>
        </w:rPr>
        <w:t>sinus</w:t>
      </w:r>
      <w:r>
        <w:t xml:space="preserve"> du réel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 w:rsidRPr="003A608D">
        <w:rPr>
          <w:b/>
        </w:rPr>
        <w:t>l’ordonnée</w:t>
      </w:r>
      <w:r>
        <w:t xml:space="preserve"> du point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dans le repère </w:t>
      </w:r>
      <w:r w:rsidRPr="003A608D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>
        <w:t>.</w:t>
      </w:r>
    </w:p>
    <w:p w14:paraId="00857637" w14:textId="77777777" w:rsidR="00C66F7E" w:rsidRDefault="00C66F7E" w:rsidP="00C66F7E">
      <w:pPr>
        <w:spacing w:after="0"/>
        <w:jc w:val="center"/>
      </w:pPr>
    </w:p>
    <w:p w14:paraId="00857638" w14:textId="77777777" w:rsidR="00C66F7E" w:rsidRPr="005E56ED" w:rsidRDefault="00C66F7E" w:rsidP="00C66F7E">
      <w:pPr>
        <w:pStyle w:val="Titre4"/>
      </w:pPr>
      <w:r w:rsidRPr="005E56ED">
        <w:t>Propriétés</w:t>
      </w:r>
    </w:p>
    <w:p w14:paraId="00857639" w14:textId="77777777" w:rsidR="00C66F7E" w:rsidRDefault="00C66F7E" w:rsidP="00C66F7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tout réel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;1</m:t>
            </m:r>
          </m:e>
        </m:d>
      </m:oMath>
      <w:r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;1</m:t>
            </m:r>
          </m:e>
        </m:d>
      </m:oMath>
      <w:r>
        <w:t>.</w:t>
      </w:r>
    </w:p>
    <w:p w14:paraId="0085763A" w14:textId="77777777" w:rsidR="00C66F7E" w:rsidRDefault="00C66F7E" w:rsidP="00C66F7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tout réel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x+k×2π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cos⁡</m:t>
        </m:r>
        <m:r>
          <w:rPr>
            <w:rFonts w:ascii="Cambria Math" w:hAnsi="Cambria Math"/>
          </w:rPr>
          <m:t>(x)</m:t>
        </m:r>
      </m:oMath>
      <w:r>
        <w:t xml:space="preserve">  et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x+k×2π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sin⁡</m:t>
        </m:r>
        <m:r>
          <w:rPr>
            <w:rFonts w:ascii="Cambria Math" w:hAnsi="Cambria Math"/>
          </w:rPr>
          <m:t>(x)</m:t>
        </m:r>
      </m:oMath>
      <w:r>
        <w:t xml:space="preserve"> 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>.</w:t>
      </w:r>
    </w:p>
    <w:p w14:paraId="0085763B" w14:textId="77777777" w:rsidR="00C66F7E" w:rsidRDefault="00C66F7E" w:rsidP="00C66F7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tout réel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x+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x=1</m:t>
                </m:r>
              </m:e>
            </m:func>
          </m:e>
        </m:func>
      </m:oMath>
    </w:p>
    <w:p w14:paraId="0085763C" w14:textId="77777777" w:rsidR="00C66F7E" w:rsidRDefault="00C66F7E" w:rsidP="00C66F7E"/>
    <w:p w14:paraId="0085763D" w14:textId="77777777" w:rsidR="00C66F7E" w:rsidRDefault="00C66F7E" w:rsidP="00C66F7E">
      <w:pPr>
        <w:pStyle w:val="Titre4"/>
      </w:pPr>
      <w:r>
        <w:t>Remarque</w:t>
      </w:r>
    </w:p>
    <w:p w14:paraId="0085763E" w14:textId="77777777" w:rsidR="00C66F7E" w:rsidRDefault="000567AC" w:rsidP="00C66F7E"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(x)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C66F7E">
        <w:rPr>
          <w:rFonts w:eastAsiaTheme="minorEastAsia"/>
        </w:rPr>
        <w:t xml:space="preserve"> peut se noter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cos²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C66F7E">
        <w:rPr>
          <w:rFonts w:eastAsiaTheme="minorEastAsia"/>
        </w:rPr>
        <w:t>.</w:t>
      </w:r>
    </w:p>
    <w:p w14:paraId="0085763F" w14:textId="77777777" w:rsidR="00836B2E" w:rsidRDefault="00163C90" w:rsidP="00836B2E">
      <w:pPr>
        <w:pStyle w:val="Titre2"/>
        <w:numPr>
          <w:ilvl w:val="1"/>
          <w:numId w:val="2"/>
        </w:numPr>
      </w:pPr>
      <w:bookmarkStart w:id="7" w:name="_Toc14253244"/>
      <w:r>
        <w:lastRenderedPageBreak/>
        <w:t>V</w:t>
      </w:r>
      <w:r w:rsidR="00836B2E">
        <w:t>aleurs remarquables du sinus et du cosinus</w:t>
      </w:r>
      <w:bookmarkEnd w:id="7"/>
    </w:p>
    <w:p w14:paraId="00857641" w14:textId="498BD5AC" w:rsidR="00C66F7E" w:rsidRPr="00C66F7E" w:rsidRDefault="00D06927" w:rsidP="00C66F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5765E" wp14:editId="183D723A">
                <wp:simplePos x="0" y="0"/>
                <wp:positionH relativeFrom="column">
                  <wp:posOffset>3959225</wp:posOffset>
                </wp:positionH>
                <wp:positionV relativeFrom="paragraph">
                  <wp:posOffset>550545</wp:posOffset>
                </wp:positionV>
                <wp:extent cx="2917825" cy="3347085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6A" w14:textId="77777777" w:rsidR="00784ABD" w:rsidRDefault="00784ABD" w:rsidP="00C66F7E">
                            <w:r>
                              <w:t>D’où les valeurs remarquables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784ABD" w14:paraId="00857671" w14:textId="77777777" w:rsidTr="00784ABD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6B" w14:textId="77777777" w:rsidR="00784ABD" w:rsidRPr="00C66F7E" w:rsidRDefault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6C" w14:textId="77777777" w:rsidR="00784ABD" w:rsidRPr="006A6069" w:rsidRDefault="00784ABD" w:rsidP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6D" w14:textId="77777777" w:rsidR="00784ABD" w:rsidRPr="006A6069" w:rsidRDefault="000567AC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6E" w14:textId="77777777" w:rsidR="00784ABD" w:rsidRPr="006A6069" w:rsidRDefault="000567AC" w:rsidP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6F" w14:textId="77777777" w:rsidR="00784ABD" w:rsidRPr="006A6069" w:rsidRDefault="000567AC" w:rsidP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0" w14:textId="77777777" w:rsidR="00784ABD" w:rsidRPr="006A6069" w:rsidRDefault="000567AC" w:rsidP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784ABD" w14:paraId="00857678" w14:textId="77777777" w:rsidTr="00784ABD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72" w14:textId="77777777" w:rsidR="00784ABD" w:rsidRPr="00C66F7E" w:rsidRDefault="00784ABD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w:r w:rsidRPr="00C66F7E">
                                    <w:rPr>
                                      <w:rFonts w:ascii="Calibri" w:eastAsia="Calibri" w:hAnsi="Calibri" w:cs="Times New Roman"/>
                                      <w:b/>
                                      <w:sz w:val="18"/>
                                    </w:rPr>
                                    <w:t>Angle en degré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73" w14:textId="77777777" w:rsidR="00784ABD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4" w14:textId="77777777" w:rsidR="00784ABD" w:rsidRPr="00A37038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30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5" w14:textId="77777777" w:rsidR="00784ABD" w:rsidRPr="00A37038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45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6" w14:textId="77777777" w:rsidR="00784ABD" w:rsidRPr="00A37038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60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7" w14:textId="77777777" w:rsidR="00784ABD" w:rsidRPr="00A37038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90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784ABD" w14:paraId="0085767F" w14:textId="77777777" w:rsidTr="00784ABD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79" w14:textId="77777777" w:rsidR="00784ABD" w:rsidRPr="006A6069" w:rsidRDefault="000567AC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7A" w14:textId="77777777" w:rsidR="00784ABD" w:rsidRDefault="00784AB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B" w14:textId="77777777" w:rsidR="00784ABD" w:rsidRDefault="000567AC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C" w14:textId="77777777" w:rsidR="00784ABD" w:rsidRDefault="000567AC" w:rsidP="00784AB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D" w14:textId="77777777" w:rsidR="00784ABD" w:rsidRDefault="000567AC" w:rsidP="00784AB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E" w14:textId="77777777" w:rsidR="00784ABD" w:rsidRDefault="00784ABD" w:rsidP="00784AB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784ABD" w14:paraId="00857686" w14:textId="77777777" w:rsidTr="00784ABD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80" w14:textId="77777777" w:rsidR="00784ABD" w:rsidRPr="006A6069" w:rsidRDefault="000567AC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81" w14:textId="77777777" w:rsidR="00784ABD" w:rsidRDefault="00784AB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82" w14:textId="77777777" w:rsidR="00784ABD" w:rsidRDefault="000567AC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83" w14:textId="77777777" w:rsidR="00784ABD" w:rsidRDefault="000567AC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84" w14:textId="77777777" w:rsidR="00784ABD" w:rsidRDefault="000567AC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85" w14:textId="77777777" w:rsidR="00784ABD" w:rsidRDefault="00784AB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00857687" w14:textId="77777777" w:rsidR="00784ABD" w:rsidRDefault="00784ABD" w:rsidP="00C66F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5765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11.75pt;margin-top:43.35pt;width:229.75pt;height:26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8CKAIAACkEAAAOAAAAZHJzL2Uyb0RvYy54bWysU02P0zAQvSPxHyzfadJsS9uo6WrpUoS0&#10;fEgLF26O7TQWjsfYbpPy6xk73W6BGyIHayYz8/zmzXh9O3SaHKXzCkxFp5OcEmk4CGX2Ff36Zfdq&#10;SYkPzAimwciKnqSnt5uXL9a9LWUBLWghHUEQ48veVrQNwZZZ5nkrO+YnYKXBYAOuYwFdt8+EYz2i&#10;dzor8vx11oMT1gGX3uPf+zFINwm/aSQPn5rGy0B0RZFbSKdLZx3PbLNm5d4x2yp+psH+gUXHlMFL&#10;L1D3LDBycOovqE5xBx6aMOHQZdA0isvUA3Yzzf/o5rFlVqZeUBxvLzL5/wfLPx4/O6JERYuCEsM6&#10;nNE3nBQRkgQ5BEmKqFFvfYmpjxaTw/AGBpx16tfbB+DfPTGwbZnZyzvnoG8lE8hxGiuzq9IRx0eQ&#10;uv8AAu9ihwAJaGhcFwVESQii46xOl/kgD8LxZ7GaLpbFnBKOsZub2SJfztMdrHwqt86HdxI6Eo2K&#10;OlyABM+ODz5EOqx8Som3edBK7JTWyXH7eqsdOTJcll36zui/pWlD+oqu5kgkVhmI9WmPOhVwmbXq&#10;KrrM4xfLWRnleGtEsgNTerSRiTZnfaIkozhhqIc0jtRY1K4GcULBHIy7i28NjRbcT0p63NuK+h8H&#10;5iQl+r1B0VfT2SwuenJm80WBjruO1NcRZjhCVTRQMprbkB7H2NgdDqdRSbZnJmfKuI9JzfPbiQt/&#10;7aes5xe++QUAAP//AwBQSwMEFAAGAAgAAAAhAFN1++DfAAAACwEAAA8AAABkcnMvZG93bnJldi54&#10;bWxMj9FOg0AQRd9N/IfNmPhi7NJigVKWRk00vrb2AwZ2CkR2l7DbQv/e6ZM+Tu7JnXOL3Wx6caHR&#10;d84qWC4iEGRrpzvbKDh+fzxnIHxAq7F3lhRcycOuvL8rMNdusnu6HEIjuMT6HBW0IQy5lL5uyaBf&#10;uIEsZyc3Ggx8jo3UI05cbnq5iqJEGuwsf2hxoPeW6p/D2Sg4fU1P681UfYZjun9J3rBLK3dV6vFh&#10;ft2CCDSHPxhu+qwOJTtV7my1F72CZBWvGVWQJSmIGxBlMa+rOFrGGciykP83lL8AAAD//wMAUEsB&#10;Ai0AFAAGAAgAAAAhALaDOJL+AAAA4QEAABMAAAAAAAAAAAAAAAAAAAAAAFtDb250ZW50X1R5cGVz&#10;XS54bWxQSwECLQAUAAYACAAAACEAOP0h/9YAAACUAQAACwAAAAAAAAAAAAAAAAAvAQAAX3JlbHMv&#10;LnJlbHNQSwECLQAUAAYACAAAACEAq5hfAigCAAApBAAADgAAAAAAAAAAAAAAAAAuAgAAZHJzL2Uy&#10;b0RvYy54bWxQSwECLQAUAAYACAAAACEAU3X74N8AAAALAQAADwAAAAAAAAAAAAAAAACCBAAAZHJz&#10;L2Rvd25yZXYueG1sUEsFBgAAAAAEAAQA8wAAAI4FAAAAAA==&#10;" stroked="f">
                <v:textbox>
                  <w:txbxContent>
                    <w:p w14:paraId="0085766A" w14:textId="77777777" w:rsidR="00784ABD" w:rsidRDefault="00784ABD" w:rsidP="00C66F7E">
                      <w:r>
                        <w:t>D’où les valeurs remarquables :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784ABD" w14:paraId="00857671" w14:textId="77777777" w:rsidTr="00784ABD">
                        <w:trPr>
                          <w:trHeight w:val="68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14:paraId="0085766B" w14:textId="77777777" w:rsidR="00784ABD" w:rsidRPr="00C66F7E" w:rsidRDefault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000000" w:themeColor="text1"/>
                            </w:tcBorders>
                            <w:vAlign w:val="center"/>
                          </w:tcPr>
                          <w:p w14:paraId="0085766C" w14:textId="77777777" w:rsidR="00784ABD" w:rsidRPr="006A6069" w:rsidRDefault="00784ABD" w:rsidP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6D" w14:textId="77777777" w:rsidR="00784ABD" w:rsidRPr="006A6069" w:rsidRDefault="000567AC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6E" w14:textId="77777777" w:rsidR="00784ABD" w:rsidRPr="006A6069" w:rsidRDefault="000567AC" w:rsidP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6F" w14:textId="77777777" w:rsidR="00784ABD" w:rsidRPr="006A6069" w:rsidRDefault="000567AC" w:rsidP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0" w14:textId="77777777" w:rsidR="00784ABD" w:rsidRPr="006A6069" w:rsidRDefault="000567AC" w:rsidP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784ABD" w14:paraId="00857678" w14:textId="77777777" w:rsidTr="00784ABD">
                        <w:trPr>
                          <w:trHeight w:val="68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14:paraId="00857672" w14:textId="77777777" w:rsidR="00784ABD" w:rsidRPr="00C66F7E" w:rsidRDefault="00784ABD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C66F7E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</w:rPr>
                              <w:t>Angle en degré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000000" w:themeColor="text1"/>
                            </w:tcBorders>
                            <w:vAlign w:val="center"/>
                          </w:tcPr>
                          <w:p w14:paraId="00857673" w14:textId="77777777" w:rsidR="00784ABD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4" w14:textId="77777777" w:rsidR="00784ABD" w:rsidRPr="00A37038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30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5" w14:textId="77777777" w:rsidR="00784ABD" w:rsidRPr="00A37038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45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6" w14:textId="77777777" w:rsidR="00784ABD" w:rsidRPr="00A37038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60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7" w14:textId="77777777" w:rsidR="00784ABD" w:rsidRPr="00A37038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90</m:t>
                                </m:r>
                              </m:oMath>
                            </m:oMathPara>
                          </w:p>
                        </w:tc>
                      </w:tr>
                      <w:tr w:rsidR="00784ABD" w14:paraId="0085767F" w14:textId="77777777" w:rsidTr="00784ABD">
                        <w:trPr>
                          <w:trHeight w:val="68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14:paraId="00857679" w14:textId="77777777" w:rsidR="00784ABD" w:rsidRPr="006A6069" w:rsidRDefault="000567AC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000000" w:themeColor="text1"/>
                            </w:tcBorders>
                            <w:vAlign w:val="center"/>
                          </w:tcPr>
                          <w:p w14:paraId="0085767A" w14:textId="77777777" w:rsidR="00784ABD" w:rsidRDefault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B" w14:textId="77777777" w:rsidR="00784ABD" w:rsidRDefault="000567A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C" w14:textId="77777777" w:rsidR="00784ABD" w:rsidRDefault="000567AC" w:rsidP="00784AB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D" w14:textId="77777777" w:rsidR="00784ABD" w:rsidRDefault="000567AC" w:rsidP="00784AB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E" w14:textId="77777777" w:rsidR="00784ABD" w:rsidRDefault="00784ABD" w:rsidP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</w:tr>
                      <w:tr w:rsidR="00784ABD" w14:paraId="00857686" w14:textId="77777777" w:rsidTr="00784ABD">
                        <w:trPr>
                          <w:trHeight w:val="68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14:paraId="00857680" w14:textId="77777777" w:rsidR="00784ABD" w:rsidRPr="006A6069" w:rsidRDefault="000567AC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000000" w:themeColor="text1"/>
                            </w:tcBorders>
                            <w:vAlign w:val="center"/>
                          </w:tcPr>
                          <w:p w14:paraId="00857681" w14:textId="77777777" w:rsidR="00784ABD" w:rsidRDefault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82" w14:textId="77777777" w:rsidR="00784ABD" w:rsidRDefault="000567A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83" w14:textId="77777777" w:rsidR="00784ABD" w:rsidRDefault="000567A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84" w14:textId="77777777" w:rsidR="00784ABD" w:rsidRDefault="000567A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85" w14:textId="77777777" w:rsidR="00784ABD" w:rsidRDefault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00857687" w14:textId="77777777" w:rsidR="00784ABD" w:rsidRDefault="00784ABD" w:rsidP="00C66F7E"/>
                  </w:txbxContent>
                </v:textbox>
              </v:shape>
            </w:pict>
          </mc:Fallback>
        </mc:AlternateContent>
      </w:r>
      <w:r w:rsidR="00C66F7E" w:rsidRPr="00C66F7E">
        <w:rPr>
          <w:noProof/>
        </w:rPr>
        <w:drawing>
          <wp:inline distT="0" distB="0" distL="0" distR="0" wp14:anchorId="0085765F" wp14:editId="00857660">
            <wp:extent cx="3871446" cy="4157932"/>
            <wp:effectExtent l="0" t="0" r="0" b="0"/>
            <wp:docPr id="1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827" cy="416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8" w:name="_Toc14253245"/>
    <w:p w14:paraId="00857642" w14:textId="4069D4D6" w:rsidR="00836B2E" w:rsidRDefault="00D06927" w:rsidP="00836B2E">
      <w:pPr>
        <w:pStyle w:val="Titre2"/>
        <w:numPr>
          <w:ilvl w:val="1"/>
          <w:numId w:val="2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57661" wp14:editId="07C3A3DB">
                <wp:simplePos x="0" y="0"/>
                <wp:positionH relativeFrom="column">
                  <wp:posOffset>6581775</wp:posOffset>
                </wp:positionH>
                <wp:positionV relativeFrom="paragraph">
                  <wp:posOffset>10795</wp:posOffset>
                </wp:positionV>
                <wp:extent cx="635" cy="3458210"/>
                <wp:effectExtent l="9525" t="9525" r="8890" b="889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58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E35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18.25pt;margin-top:.85pt;width:.05pt;height:272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MwPwIAAH8EAAAOAAAAZHJzL2Uyb0RvYy54bWysVE2P2yAQvVfqf0Dcs/6Ik2atOKuVnfSy&#10;7Ubabe8s4BgVAwISJ6r63zvgJN1tL1XVHMgwzLx5Mzy8vDv2Eh24dUKrCmc3KUZcUc2E2lX4y/Nm&#10;ssDIeaIYkVrxCp+4w3er9++Wgyl5rjstGbcIQJQrB1PhzntTJomjHe+Ju9GGKzhste2Jh63dJcyS&#10;AdB7meRpOk8GbZmxmnLnwNuMh3gV8duWU//Yto57JCsM3HxcbVxfwpqslqTcWWI6Qc80yD+w6IlQ&#10;UPQK1RBP0N6KP6B6Qa12uvU3VPeJbltBeewBusnS37p56ojhsRcYjjPXMbn/B0s/H7YWCVbhHCNF&#10;erii+73XsTLK43wG40oIq9XWhg7pUT2ZB02/OaR03RG14zH6+WQgOQsTTd6khI0zUOVl+KQZxBAo&#10;EId1bG2PWinM15AYwGEg6Bhv53S9HX70iIJzPp1hRME/LWaLPIvcElIGkJBqrPMfue5RMCrsvCVi&#10;1/laKwUq0HYsQA4PzgeKvxJCstIbIWUUg1RoqPDtLJ9FRk5LwcJhCIuy5LW06EBAUP44gsp9D52N&#10;viwNv1FX4Af1jf4L3StE5PAG3eq9YpFDxwlbn21PhBxt4CxVoAETgS7O1iiz77fp7XqxXhSTIp+v&#10;J0XaNJP7TV1M5pvsw6yZNnXdZD9CR1lRdoIxrkJTF8lnxd9J6vz4RrFeRX+dXvIWPbYIZC//kXQU&#10;R9BDeKOufNHstLUX0YDKY/D5RYZn9HoP9uvvxuonAAAA//8DAFBLAwQUAAYACAAAACEAOZ1qZd0A&#10;AAALAQAADwAAAGRycy9kb3ducmV2LnhtbEyPwU7DMBBE70j8g7VI3KhTQg0KcSpAQuqtEPgAJ16S&#10;qPE6sp028PVsT3Db2R3Nvim3ixvFEUMcPGlYrzIQSK23A3UaPj9ebx5AxGTImtETavjGCNvq8qI0&#10;hfUnesdjnTrBIRQLo6FPaSqkjG2PzsSVn5D49uWDM4ll6KQN5sThbpS3WaakMwPxh95M+NJje6hn&#10;p8H97GPerOfnXavCvrNveb07kNbXV8vTI4iES/ozwxmf0aFipsbPZKMYWWe52rCXp3sQZwMvFIhG&#10;w+ZO5SCrUv7vUP0CAAD//wMAUEsBAi0AFAAGAAgAAAAhALaDOJL+AAAA4QEAABMAAAAAAAAAAAAA&#10;AAAAAAAAAFtDb250ZW50X1R5cGVzXS54bWxQSwECLQAUAAYACAAAACEAOP0h/9YAAACUAQAACwAA&#10;AAAAAAAAAAAAAAAvAQAAX3JlbHMvLnJlbHNQSwECLQAUAAYACAAAACEA6KgTMD8CAAB/BAAADgAA&#10;AAAAAAAAAAAAAAAuAgAAZHJzL2Uyb0RvYy54bWxQSwECLQAUAAYACAAAACEAOZ1qZd0AAAALAQAA&#10;DwAAAAAAAAAAAAAAAACZBAAAZHJzL2Rvd25yZXYueG1sUEsFBgAAAAAEAAQA8wAAAKMFAAAAAA==&#10;" strokecolor="black [3213]"/>
            </w:pict>
          </mc:Fallback>
        </mc:AlternateContent>
      </w:r>
      <w:r w:rsidR="002F32D6">
        <w:t>Lien</w:t>
      </w:r>
      <w:r w:rsidR="00836B2E">
        <w:t xml:space="preserve"> avec le sinus et le cosinus dans un triangle rectangle</w:t>
      </w:r>
      <w:bookmarkEnd w:id="8"/>
    </w:p>
    <w:p w14:paraId="00857643" w14:textId="3716FBB8" w:rsidR="00836B2E" w:rsidRDefault="00D76FCA" w:rsidP="00836B2E"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2584D29C" wp14:editId="77099831">
            <wp:simplePos x="0" y="0"/>
            <wp:positionH relativeFrom="column">
              <wp:posOffset>4229100</wp:posOffset>
            </wp:positionH>
            <wp:positionV relativeFrom="paragraph">
              <wp:posOffset>217170</wp:posOffset>
            </wp:positionV>
            <wp:extent cx="2570480" cy="2466975"/>
            <wp:effectExtent l="0" t="0" r="127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57644" w14:textId="56FECE99" w:rsidR="006C1C1B" w:rsidRPr="00163C90" w:rsidRDefault="001C6884" w:rsidP="00163C90">
      <w:r>
        <w:t>On considère le cercle trigonométrique et la tangente</w:t>
      </w:r>
      <m:oMath>
        <m:r>
          <m:rPr>
            <m:scr m:val="script"/>
          </m:rPr>
          <w:rPr>
            <w:rFonts w:ascii="Cambria Math" w:hAnsi="Cambria Math"/>
            <w:sz w:val="24"/>
          </w:rPr>
          <m:t xml:space="preserve"> D</m:t>
        </m:r>
      </m:oMath>
      <w:r>
        <w:rPr>
          <w:rFonts w:eastAsiaTheme="minorEastAsia"/>
          <w:sz w:val="24"/>
        </w:rPr>
        <w:t xml:space="preserve"> </w:t>
      </w:r>
      <w:r>
        <w:t xml:space="preserve"> au cercle.</w:t>
      </w:r>
      <w:r w:rsidR="00A01A61">
        <w:rPr>
          <w:rFonts w:eastAsiaTheme="minorEastAsia"/>
          <w:sz w:val="24"/>
        </w:rPr>
        <w:tab/>
      </w:r>
      <w:r w:rsidR="00A01A61">
        <w:rPr>
          <w:rFonts w:eastAsiaTheme="minorEastAsia"/>
          <w:sz w:val="24"/>
        </w:rPr>
        <w:tab/>
      </w:r>
      <w:r w:rsidR="00E12F90">
        <w:rPr>
          <w:rFonts w:eastAsiaTheme="minorEastAsia"/>
          <w:sz w:val="24"/>
        </w:rPr>
        <w:t xml:space="preserve"> </w:t>
      </w:r>
    </w:p>
    <w:p w14:paraId="00857645" w14:textId="54AFCD63" w:rsidR="00A01A61" w:rsidRDefault="00D06927" w:rsidP="006C1C1B">
      <w:pPr>
        <w:ind w:right="4087"/>
        <w:jc w:val="both"/>
        <w:rPr>
          <w:rFonts w:eastAsiaTheme="minorEastAsi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57664" wp14:editId="6DFB33B8">
                <wp:simplePos x="0" y="0"/>
                <wp:positionH relativeFrom="column">
                  <wp:posOffset>6181725</wp:posOffset>
                </wp:positionH>
                <wp:positionV relativeFrom="paragraph">
                  <wp:posOffset>501015</wp:posOffset>
                </wp:positionV>
                <wp:extent cx="171450" cy="266700"/>
                <wp:effectExtent l="9525" t="9525" r="9525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88" w14:textId="77777777" w:rsidR="00784ABD" w:rsidRDefault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7664" id="Text Box 21" o:spid="_x0000_s1032" type="#_x0000_t202" style="position:absolute;left:0;text-align:left;margin-left:486.75pt;margin-top:39.45pt;width:13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wURAIAAI4EAAAOAAAAZHJzL2Uyb0RvYy54bWysVNuO2yAQfa/Uf0C8N06iXHajOKtttqkq&#10;bS/Sbj8AY2yjAkOBxN5+fQdIUqv7VtUPiGGGw8w5M97eDVqRk3BeginpbDKlRBgOtTRtSb8/H97d&#10;UOIDMzVTYERJX4Snd7u3b7a93Yg5dKBq4QiCGL/pbUm7EOymKDzvhGZ+AlYYdDbgNAtouraoHesR&#10;XatiPp2uih5cbR1w4T2ePmQn3SX8phE8fG0aLwJRJcXcQlpdWqu4Frst27SO2U7ycxrsH7LQTBp8&#10;9Ar1wAIjRydfQWnJHXhowoSDLqBpJBepBqxmNv2rmqeOWZFqQXK8vdLk/x8s/3L65oisUTtKDNMo&#10;0bMYAnkPA5nPIj299RuMerIYFwY8j6GxVG8fgf/wxMC+Y6YV985B3wlWY3rpZjG6mnF8BKn6z1Dj&#10;O+wYIAENjdMRENkgiI4yvVylibnw+OR6tliih6Nrvlqtp0m6gm0ul63z4aMATeKmpA6VT+Ds9OgD&#10;loGhl5CUPChZH6RSyXBttVeOnBh2ySF9sXK84sdhypC+pLfL+TLXP/alhhVXkKrNHKmjxmIz8Gwa&#10;v9xxeI59mc8vlVwhXr+sZcApUVKX9GaEEsn+YOrUw4FJlfeYtjKIEdmPhGfqw1ANSefVRdQK6heU&#10;w0EeChxi3HTgflHS40CU1P88MicoUZ8MSno7WyziBCVjsVzP0XBjTzX2MMMRqqSBkrzdhzx1R+tk&#10;2+FLmSAD99gGjUwSxYxzVuf0sekTGecBjVM1tlPUn9/I7jcAAAD//wMAUEsDBBQABgAIAAAAIQCQ&#10;ItYA3wAAAAsBAAAPAAAAZHJzL2Rvd25yZXYueG1sTI/LTsMwEEX3SPyDNUjsqE2hj4Q4FQLRXYUa&#10;UGHpxEMSEY+j2G0DX890RXfzOLpzJluNrhMHHELrScPtRIFAqrxtqdbw/vZyswQRoiFrOk+o4QcD&#10;rPLLi8yk1h9pi4ci1oJDKKRGQxNjn0oZqgadCRPfI/Huyw/ORG6HWtrBHDncdXKq1Fw60xJfaEyP&#10;Tw1W38XeaQiVmu9e74vdRynX+JtY+/y53mh9fTU+PoCIOMZ/GE76rA45O5V+TzaITkOyuJsxqmGx&#10;TECcAKUUT0qupioBmWfy/If8DwAA//8DAFBLAQItABQABgAIAAAAIQC2gziS/gAAAOEBAAATAAAA&#10;AAAAAAAAAAAAAAAAAABbQ29udGVudF9UeXBlc10ueG1sUEsBAi0AFAAGAAgAAAAhADj9If/WAAAA&#10;lAEAAAsAAAAAAAAAAAAAAAAALwEAAF9yZWxzLy5yZWxzUEsBAi0AFAAGAAgAAAAhAHk0LBREAgAA&#10;jgQAAA4AAAAAAAAAAAAAAAAALgIAAGRycy9lMm9Eb2MueG1sUEsBAi0AFAAGAAgAAAAhAJAi1gDf&#10;AAAACwEAAA8AAAAAAAAAAAAAAAAAngQAAGRycy9kb3ducmV2LnhtbFBLBQYAAAAABAAEAPMAAACq&#10;BQAAAAA=&#10;" strokecolor="white [3212]">
                <v:textbox>
                  <w:txbxContent>
                    <w:p w14:paraId="00857688" w14:textId="77777777" w:rsidR="00784ABD" w:rsidRDefault="00784AB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01A61">
        <w:rPr>
          <w:rFonts w:eastAsiaTheme="minorEastAsia"/>
          <w:sz w:val="24"/>
        </w:rPr>
        <w:t xml:space="preserve">Pour tout nombre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="00A01A61">
        <w:rPr>
          <w:rFonts w:eastAsiaTheme="minorEastAsia"/>
          <w:sz w:val="24"/>
        </w:rPr>
        <w:t xml:space="preserve"> tel que : </w:t>
      </w:r>
      <m:oMath>
        <m:r>
          <w:rPr>
            <w:rFonts w:ascii="Cambria Math" w:hAnsi="Cambria Math"/>
          </w:rPr>
          <m:t>O&lt;x&lt;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01A61">
        <w:rPr>
          <w:rFonts w:eastAsiaTheme="minorEastAsia"/>
        </w:rPr>
        <w:t xml:space="preserve">, d’image </w:t>
      </w:r>
      <m:oMath>
        <m:r>
          <w:rPr>
            <w:rFonts w:ascii="Cambria Math" w:eastAsiaTheme="minorEastAsia" w:hAnsi="Cambria Math"/>
          </w:rPr>
          <m:t>M</m:t>
        </m:r>
      </m:oMath>
      <w:r w:rsidR="00A01A61">
        <w:rPr>
          <w:rFonts w:eastAsiaTheme="minorEastAsia"/>
        </w:rPr>
        <w:t xml:space="preserve">, on considère le point </w:t>
      </w:r>
      <m:oMath>
        <m:r>
          <w:rPr>
            <w:rFonts w:ascii="Cambria Math" w:eastAsiaTheme="minorEastAsia" w:hAnsi="Cambria Math"/>
          </w:rPr>
          <m:t>H</m:t>
        </m:r>
      </m:oMath>
      <w:r w:rsidR="00A01A61">
        <w:rPr>
          <w:rFonts w:eastAsiaTheme="minorEastAsia"/>
        </w:rPr>
        <w:t xml:space="preserve"> de l’axe des abscisses tel que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MH</m:t>
            </m:r>
          </m:e>
        </m:d>
      </m:oMath>
      <w:r w:rsidR="00A01A61">
        <w:rPr>
          <w:rFonts w:eastAsiaTheme="minorEastAsia"/>
        </w:rPr>
        <w:t xml:space="preserve"> est perpendiculaire à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OI</m:t>
            </m:r>
          </m:e>
        </m:d>
      </m:oMath>
      <w:r w:rsidR="00A01A61">
        <w:rPr>
          <w:rFonts w:eastAsiaTheme="minorEastAsia"/>
        </w:rPr>
        <w:t>.</w:t>
      </w:r>
    </w:p>
    <w:p w14:paraId="00857646" w14:textId="77777777" w:rsidR="00A01A61" w:rsidRDefault="00A01A61" w:rsidP="006C1C1B">
      <w:pPr>
        <w:ind w:right="4087"/>
        <w:jc w:val="both"/>
        <w:rPr>
          <w:rFonts w:eastAsiaTheme="minorEastAsia"/>
        </w:rPr>
      </w:pPr>
      <w:r>
        <w:rPr>
          <w:rFonts w:eastAsiaTheme="minorEastAsia"/>
        </w:rPr>
        <w:t xml:space="preserve">Dans le triangle </w:t>
      </w:r>
      <m:oMath>
        <m:r>
          <w:rPr>
            <w:rFonts w:ascii="Cambria Math" w:eastAsiaTheme="minorEastAsia" w:hAnsi="Cambria Math"/>
          </w:rPr>
          <m:t>HOM</m:t>
        </m:r>
      </m:oMath>
      <w:r>
        <w:rPr>
          <w:rFonts w:eastAsiaTheme="minorEastAsia"/>
        </w:rPr>
        <w:t xml:space="preserve">, rectangle en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, on a : </w:t>
      </w:r>
    </w:p>
    <w:p w14:paraId="00857647" w14:textId="77777777" w:rsidR="00A01A61" w:rsidRPr="00E12F90" w:rsidRDefault="000567AC" w:rsidP="006C1C1B">
      <w:pPr>
        <w:ind w:right="4087"/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HOM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côté adjecent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hypoténuse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OH</m:t>
              </m:r>
            </m:num>
            <m:den>
              <m:r>
                <w:rPr>
                  <w:rFonts w:ascii="Cambria Math" w:eastAsiaTheme="minorEastAsia" w:hAnsi="Cambria Math"/>
                </w:rPr>
                <m:t>OM</m:t>
              </m:r>
            </m:den>
          </m:f>
        </m:oMath>
      </m:oMathPara>
    </w:p>
    <w:p w14:paraId="00857648" w14:textId="77777777" w:rsidR="00E12F90" w:rsidRDefault="000567AC" w:rsidP="006C1C1B">
      <w:pPr>
        <w:ind w:right="4087"/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HOM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côté opposé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hypoténuse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HM</m:t>
              </m:r>
            </m:num>
            <m:den>
              <m:r>
                <w:rPr>
                  <w:rFonts w:ascii="Cambria Math" w:eastAsiaTheme="minorEastAsia" w:hAnsi="Cambria Math"/>
                </w:rPr>
                <m:t>OM</m:t>
              </m:r>
            </m:den>
          </m:f>
        </m:oMath>
      </m:oMathPara>
    </w:p>
    <w:p w14:paraId="00857649" w14:textId="77777777" w:rsidR="00E12F90" w:rsidRDefault="00E12F90" w:rsidP="006C1C1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Or : </w:t>
      </w:r>
      <m:oMath>
        <m:r>
          <w:rPr>
            <w:rFonts w:ascii="Cambria Math" w:eastAsiaTheme="minorEastAsia" w:hAnsi="Cambria Math"/>
          </w:rPr>
          <m:t>OM=1</m:t>
        </m:r>
      </m:oMath>
    </w:p>
    <w:p w14:paraId="0085764A" w14:textId="77777777" w:rsidR="00E12F90" w:rsidRDefault="00E12F90" w:rsidP="006C1C1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</w:rPr>
          <m:t>OH=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HM=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  <w:t xml:space="preserve">     </w:t>
      </w:r>
      <w:r w:rsidR="00163C90">
        <w:rPr>
          <w:rFonts w:eastAsiaTheme="minorEastAsia"/>
        </w:rPr>
        <w:tab/>
        <w:t xml:space="preserve">   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</w:p>
    <w:p w14:paraId="0085764B" w14:textId="77777777" w:rsidR="00E12F90" w:rsidRDefault="00E12F90" w:rsidP="006C1C1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Donc : </w:t>
      </w:r>
    </w:p>
    <w:p w14:paraId="0085764C" w14:textId="77777777" w:rsidR="00E12F90" w:rsidRPr="00E12F90" w:rsidRDefault="000567AC" w:rsidP="006C1C1B">
      <w:pPr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HOM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p w14:paraId="0085764D" w14:textId="77777777" w:rsidR="00E12F90" w:rsidRPr="00E12F90" w:rsidRDefault="000567AC" w:rsidP="006C1C1B">
      <w:pPr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HOM</m:t>
                  </m:r>
                </m:e>
              </m:ac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sectPr w:rsidR="00E12F90" w:rsidRPr="00E12F90" w:rsidSect="006C1C1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D3F42" w14:textId="77777777" w:rsidR="00C24B0B" w:rsidRDefault="00C24B0B" w:rsidP="00F20202">
      <w:pPr>
        <w:spacing w:after="0" w:line="240" w:lineRule="auto"/>
      </w:pPr>
      <w:r>
        <w:separator/>
      </w:r>
    </w:p>
  </w:endnote>
  <w:endnote w:type="continuationSeparator" w:id="0">
    <w:p w14:paraId="5E3447AE" w14:textId="77777777" w:rsidR="00C24B0B" w:rsidRDefault="00C24B0B" w:rsidP="00F2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0709014"/>
      <w:docPartObj>
        <w:docPartGallery w:val="Page Numbers (Bottom of Page)"/>
        <w:docPartUnique/>
      </w:docPartObj>
    </w:sdtPr>
    <w:sdtEndPr/>
    <w:sdtContent>
      <w:p w14:paraId="02AE2ACA" w14:textId="4A35C017" w:rsidR="00F20202" w:rsidRDefault="00F2020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567AC">
          <w:fldChar w:fldCharType="begin"/>
        </w:r>
        <w:r w:rsidR="000567AC">
          <w:instrText xml:space="preserve"> NUMPAGES   \* MERGEFORMAT </w:instrText>
        </w:r>
        <w:r w:rsidR="000567AC">
          <w:fldChar w:fldCharType="separate"/>
        </w:r>
        <w:r>
          <w:rPr>
            <w:noProof/>
          </w:rPr>
          <w:t>5</w:t>
        </w:r>
        <w:r w:rsidR="000567A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0AE77" w14:textId="77777777" w:rsidR="00C24B0B" w:rsidRDefault="00C24B0B" w:rsidP="00F20202">
      <w:pPr>
        <w:spacing w:after="0" w:line="240" w:lineRule="auto"/>
      </w:pPr>
      <w:r>
        <w:separator/>
      </w:r>
    </w:p>
  </w:footnote>
  <w:footnote w:type="continuationSeparator" w:id="0">
    <w:p w14:paraId="1DEA230D" w14:textId="77777777" w:rsidR="00C24B0B" w:rsidRDefault="00C24B0B" w:rsidP="00F2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B27B7"/>
    <w:multiLevelType w:val="hybridMultilevel"/>
    <w:tmpl w:val="896C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31E8B"/>
    <w:multiLevelType w:val="multilevel"/>
    <w:tmpl w:val="087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DF4AAD"/>
    <w:multiLevelType w:val="hybridMultilevel"/>
    <w:tmpl w:val="32A8A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6018F"/>
    <w:multiLevelType w:val="hybridMultilevel"/>
    <w:tmpl w:val="EC528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1B"/>
    <w:rsid w:val="0001060D"/>
    <w:rsid w:val="000567AC"/>
    <w:rsid w:val="00065505"/>
    <w:rsid w:val="00067DC5"/>
    <w:rsid w:val="000C387E"/>
    <w:rsid w:val="00163C90"/>
    <w:rsid w:val="001C6884"/>
    <w:rsid w:val="00267FE0"/>
    <w:rsid w:val="002F32D6"/>
    <w:rsid w:val="002F76E9"/>
    <w:rsid w:val="00366A6E"/>
    <w:rsid w:val="00606096"/>
    <w:rsid w:val="00621A84"/>
    <w:rsid w:val="006C1C1B"/>
    <w:rsid w:val="006E24D1"/>
    <w:rsid w:val="00776313"/>
    <w:rsid w:val="00784ABD"/>
    <w:rsid w:val="00836B2E"/>
    <w:rsid w:val="00935DBD"/>
    <w:rsid w:val="00A01A61"/>
    <w:rsid w:val="00A746AC"/>
    <w:rsid w:val="00AD29B7"/>
    <w:rsid w:val="00B81444"/>
    <w:rsid w:val="00C24B0B"/>
    <w:rsid w:val="00C66F7E"/>
    <w:rsid w:val="00D06927"/>
    <w:rsid w:val="00D76FCA"/>
    <w:rsid w:val="00DB0F58"/>
    <w:rsid w:val="00E12F90"/>
    <w:rsid w:val="00F20202"/>
    <w:rsid w:val="00F6383C"/>
    <w:rsid w:val="00F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75CB"/>
  <w15:docId w15:val="{DB82CE65-09E2-47C2-821B-42EEF1DA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0D"/>
  </w:style>
  <w:style w:type="paragraph" w:styleId="Titre1">
    <w:name w:val="heading 1"/>
    <w:basedOn w:val="Normal"/>
    <w:next w:val="Normal"/>
    <w:link w:val="Titre1Car"/>
    <w:uiPriority w:val="9"/>
    <w:qFormat/>
    <w:rsid w:val="006C1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7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C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6C1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C1C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C1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C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C1C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836B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36B2E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36B2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2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76E9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2F7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F76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7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F20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D037-A8A9-4CD4-AF7F-42957341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6</cp:revision>
  <cp:lastPrinted>2020-08-23T15:11:00Z</cp:lastPrinted>
  <dcterms:created xsi:type="dcterms:W3CDTF">2020-01-05T13:27:00Z</dcterms:created>
  <dcterms:modified xsi:type="dcterms:W3CDTF">2020-08-23T15:11:00Z</dcterms:modified>
</cp:coreProperties>
</file>